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055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A692C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EC34FC" w:rsidRDefault="00FC0558" w:rsidP="00560970">
      <w:pPr>
        <w:jc w:val="both"/>
        <w:rPr>
          <w:rFonts w:ascii="Times New Roman" w:hAnsi="Times New Roman" w:cs="Times New Roman"/>
          <w:sz w:val="24"/>
          <w:szCs w:val="24"/>
        </w:rPr>
      </w:pPr>
      <w:r w:rsidRPr="00560970">
        <w:rPr>
          <w:rFonts w:ascii="Times New Roman" w:hAnsi="Times New Roman" w:cs="Times New Roman"/>
          <w:sz w:val="24"/>
          <w:szCs w:val="24"/>
        </w:rPr>
        <w:t xml:space="preserve">Aos </w:t>
      </w:r>
      <w:r w:rsidR="008A692C">
        <w:rPr>
          <w:rFonts w:ascii="Times New Roman" w:hAnsi="Times New Roman" w:cs="Times New Roman"/>
          <w:sz w:val="24"/>
          <w:szCs w:val="24"/>
        </w:rPr>
        <w:t xml:space="preserve">quatro </w:t>
      </w:r>
      <w:r w:rsidRPr="00560970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8A692C">
        <w:rPr>
          <w:rFonts w:ascii="Times New Roman" w:hAnsi="Times New Roman" w:cs="Times New Roman"/>
          <w:sz w:val="24"/>
          <w:szCs w:val="24"/>
        </w:rPr>
        <w:t>maio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5</w:t>
      </w:r>
      <w:r w:rsidR="008A692C">
        <w:rPr>
          <w:rFonts w:ascii="Times New Roman" w:hAnsi="Times New Roman" w:cs="Times New Roman"/>
          <w:sz w:val="24"/>
          <w:szCs w:val="24"/>
        </w:rPr>
        <w:t>5</w:t>
      </w:r>
      <w:r w:rsidRPr="00560970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</w:t>
      </w:r>
      <w:r w:rsidR="008A692C">
        <w:rPr>
          <w:rFonts w:ascii="Times New Roman" w:hAnsi="Times New Roman" w:cs="Times New Roman"/>
          <w:sz w:val="24"/>
          <w:szCs w:val="24"/>
        </w:rPr>
        <w:t>3</w:t>
      </w:r>
      <w:r w:rsidRPr="00560970">
        <w:rPr>
          <w:rFonts w:ascii="Times New Roman" w:hAnsi="Times New Roman" w:cs="Times New Roman"/>
          <w:sz w:val="24"/>
          <w:szCs w:val="24"/>
        </w:rPr>
        <w:t>, sendo aprovada.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</w:rPr>
        <w:t>Expediente:</w:t>
      </w:r>
      <w:r w:rsidR="008A692C">
        <w:rPr>
          <w:rFonts w:ascii="Times New Roman" w:hAnsi="Times New Roman" w:cs="Times New Roman"/>
          <w:sz w:val="24"/>
          <w:szCs w:val="24"/>
        </w:rPr>
        <w:t xml:space="preserve"> </w:t>
      </w:r>
      <w:r w:rsidR="002C5072" w:rsidRPr="00560970">
        <w:rPr>
          <w:rFonts w:ascii="Times New Roman" w:hAnsi="Times New Roman" w:cs="Times New Roman"/>
          <w:sz w:val="24"/>
          <w:szCs w:val="24"/>
        </w:rPr>
        <w:t>D</w:t>
      </w:r>
      <w:r w:rsidR="008A692C">
        <w:rPr>
          <w:rFonts w:ascii="Times New Roman" w:hAnsi="Times New Roman" w:cs="Times New Roman"/>
          <w:sz w:val="24"/>
          <w:szCs w:val="24"/>
        </w:rPr>
        <w:t xml:space="preserve">eu </w:t>
      </w:r>
      <w:r w:rsidR="002C5072" w:rsidRPr="00560970">
        <w:rPr>
          <w:rFonts w:ascii="Times New Roman" w:hAnsi="Times New Roman" w:cs="Times New Roman"/>
          <w:sz w:val="24"/>
          <w:szCs w:val="24"/>
        </w:rPr>
        <w:t xml:space="preserve">entrada </w:t>
      </w:r>
      <w:r w:rsidR="008A692C">
        <w:rPr>
          <w:rFonts w:ascii="Times New Roman" w:hAnsi="Times New Roman" w:cs="Times New Roman"/>
          <w:sz w:val="24"/>
          <w:szCs w:val="24"/>
        </w:rPr>
        <w:t xml:space="preserve">o Projeto de Lei Legislativo Nº 001/2020, que Institui a “Comenda Araribá” do Município de Schroeder e dá outras </w:t>
      </w:r>
      <w:r w:rsidR="008A692C" w:rsidRPr="008108C5">
        <w:rPr>
          <w:rFonts w:ascii="Times New Roman" w:hAnsi="Times New Roman" w:cs="Times New Roman"/>
          <w:sz w:val="24"/>
          <w:szCs w:val="24"/>
        </w:rPr>
        <w:t>providências</w:t>
      </w:r>
      <w:r w:rsidR="00D87681" w:rsidRPr="008108C5">
        <w:rPr>
          <w:rFonts w:ascii="Times New Roman" w:hAnsi="Times New Roman" w:cs="Times New Roman"/>
          <w:sz w:val="24"/>
          <w:szCs w:val="24"/>
        </w:rPr>
        <w:t>; sendo d</w:t>
      </w:r>
      <w:r w:rsidR="008A692C" w:rsidRPr="008108C5">
        <w:rPr>
          <w:rFonts w:ascii="Times New Roman" w:hAnsi="Times New Roman" w:cs="Times New Roman"/>
          <w:sz w:val="24"/>
          <w:szCs w:val="24"/>
        </w:rPr>
        <w:t>e autoria do</w:t>
      </w:r>
      <w:r w:rsidR="00D87681" w:rsidRPr="008108C5">
        <w:rPr>
          <w:rFonts w:ascii="Times New Roman" w:hAnsi="Times New Roman" w:cs="Times New Roman"/>
          <w:sz w:val="24"/>
          <w:szCs w:val="24"/>
        </w:rPr>
        <w:t>s</w:t>
      </w:r>
      <w:r w:rsidR="008A692C" w:rsidRPr="008108C5">
        <w:rPr>
          <w:rFonts w:ascii="Times New Roman" w:hAnsi="Times New Roman" w:cs="Times New Roman"/>
          <w:sz w:val="24"/>
          <w:szCs w:val="24"/>
        </w:rPr>
        <w:t xml:space="preserve"> vereador</w:t>
      </w:r>
      <w:r w:rsidR="00D87681" w:rsidRPr="008108C5">
        <w:rPr>
          <w:rFonts w:ascii="Times New Roman" w:hAnsi="Times New Roman" w:cs="Times New Roman"/>
          <w:sz w:val="24"/>
          <w:szCs w:val="24"/>
        </w:rPr>
        <w:t>es</w:t>
      </w:r>
      <w:r w:rsidR="008A692C" w:rsidRPr="008108C5">
        <w:rPr>
          <w:rFonts w:ascii="Times New Roman" w:hAnsi="Times New Roman" w:cs="Times New Roman"/>
          <w:sz w:val="24"/>
          <w:szCs w:val="24"/>
        </w:rPr>
        <w:t xml:space="preserve"> </w:t>
      </w:r>
      <w:r w:rsidR="002141B9" w:rsidRPr="008108C5">
        <w:rPr>
          <w:rFonts w:ascii="Times New Roman" w:hAnsi="Times New Roman" w:cs="Times New Roman"/>
          <w:sz w:val="24"/>
          <w:szCs w:val="24"/>
        </w:rPr>
        <w:t>Claudimir Lindner</w:t>
      </w:r>
      <w:r w:rsidR="00D87681" w:rsidRPr="008108C5">
        <w:rPr>
          <w:rFonts w:ascii="Times New Roman" w:hAnsi="Times New Roman" w:cs="Times New Roman"/>
          <w:sz w:val="24"/>
          <w:szCs w:val="24"/>
        </w:rPr>
        <w:t xml:space="preserve"> e Janaina Bucci</w:t>
      </w:r>
      <w:r w:rsidR="002141B9" w:rsidRPr="008108C5">
        <w:rPr>
          <w:rFonts w:ascii="Times New Roman" w:hAnsi="Times New Roman" w:cs="Times New Roman"/>
          <w:sz w:val="24"/>
          <w:szCs w:val="24"/>
        </w:rPr>
        <w:t xml:space="preserve">. </w:t>
      </w:r>
      <w:r w:rsidRPr="008108C5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8108C5" w:rsidRPr="00810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</w:t>
      </w:r>
      <w:r w:rsidR="00810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houve. </w:t>
      </w:r>
      <w:r w:rsidRPr="00560970">
        <w:rPr>
          <w:rFonts w:ascii="Times New Roman" w:hAnsi="Times New Roman" w:cs="Times New Roman"/>
          <w:sz w:val="24"/>
          <w:szCs w:val="24"/>
        </w:rPr>
        <w:t>Ordem do dia:</w:t>
      </w:r>
      <w:r w:rsidR="008108C5">
        <w:rPr>
          <w:rFonts w:ascii="Times New Roman" w:hAnsi="Times New Roman" w:cs="Times New Roman"/>
          <w:sz w:val="24"/>
          <w:szCs w:val="24"/>
        </w:rPr>
        <w:t xml:space="preserve"> </w:t>
      </w:r>
      <w:r w:rsidR="008108C5">
        <w:rPr>
          <w:rFonts w:ascii="Times New Roman" w:hAnsi="Times New Roman" w:cs="Times New Roman"/>
          <w:sz w:val="24"/>
          <w:szCs w:val="24"/>
        </w:rPr>
        <w:t>Aprovado em única votação, após leitura dos pareceres das Comissões de Legislação Justiça e Redação Final e finanças e Orçamento, o projeto de lei</w:t>
      </w:r>
      <w:r w:rsidR="008108C5">
        <w:rPr>
          <w:rFonts w:ascii="Times New Roman" w:hAnsi="Times New Roman" w:cs="Times New Roman"/>
          <w:sz w:val="24"/>
          <w:szCs w:val="24"/>
        </w:rPr>
        <w:t xml:space="preserve"> </w:t>
      </w:r>
      <w:r w:rsidR="008108C5">
        <w:rPr>
          <w:rFonts w:ascii="Times New Roman" w:hAnsi="Times New Roman" w:cs="Times New Roman"/>
          <w:sz w:val="24"/>
          <w:szCs w:val="24"/>
        </w:rPr>
        <w:t>nº 0</w:t>
      </w:r>
      <w:r w:rsidR="008108C5">
        <w:rPr>
          <w:rFonts w:ascii="Times New Roman" w:hAnsi="Times New Roman" w:cs="Times New Roman"/>
          <w:sz w:val="24"/>
          <w:szCs w:val="24"/>
        </w:rPr>
        <w:t>2</w:t>
      </w:r>
      <w:r w:rsidR="008108C5">
        <w:rPr>
          <w:rFonts w:ascii="Times New Roman" w:hAnsi="Times New Roman" w:cs="Times New Roman"/>
          <w:sz w:val="24"/>
          <w:szCs w:val="24"/>
        </w:rPr>
        <w:t>2/2020;</w:t>
      </w:r>
      <w:r w:rsidR="008108C5">
        <w:rPr>
          <w:rFonts w:ascii="Times New Roman" w:hAnsi="Times New Roman" w:cs="Times New Roman"/>
          <w:sz w:val="24"/>
          <w:szCs w:val="24"/>
        </w:rPr>
        <w:t xml:space="preserve"> </w:t>
      </w:r>
      <w:r w:rsidR="008108C5">
        <w:rPr>
          <w:rFonts w:ascii="Times New Roman" w:hAnsi="Times New Roman" w:cs="Times New Roman"/>
          <w:sz w:val="24"/>
          <w:szCs w:val="24"/>
        </w:rPr>
        <w:t xml:space="preserve">aprovado em 1ª votação, após leitura dos pareceres das Comissões de Legislação Justiça e Redação Final e finanças e Orçamento, o projeto de lei nº </w:t>
      </w:r>
      <w:r w:rsidR="008108C5">
        <w:rPr>
          <w:rFonts w:ascii="Times New Roman" w:hAnsi="Times New Roman" w:cs="Times New Roman"/>
          <w:sz w:val="24"/>
          <w:szCs w:val="24"/>
        </w:rPr>
        <w:t>0</w:t>
      </w:r>
      <w:r w:rsidR="008108C5">
        <w:rPr>
          <w:rFonts w:ascii="Times New Roman" w:hAnsi="Times New Roman" w:cs="Times New Roman"/>
          <w:sz w:val="24"/>
          <w:szCs w:val="24"/>
        </w:rPr>
        <w:t>2</w:t>
      </w:r>
      <w:r w:rsidR="008108C5">
        <w:rPr>
          <w:rFonts w:ascii="Times New Roman" w:hAnsi="Times New Roman" w:cs="Times New Roman"/>
          <w:sz w:val="24"/>
          <w:szCs w:val="24"/>
        </w:rPr>
        <w:t>3</w:t>
      </w:r>
      <w:r w:rsidR="008108C5">
        <w:rPr>
          <w:rFonts w:ascii="Times New Roman" w:hAnsi="Times New Roman" w:cs="Times New Roman"/>
          <w:sz w:val="24"/>
          <w:szCs w:val="24"/>
        </w:rPr>
        <w:t>/2020</w:t>
      </w:r>
      <w:r w:rsidR="008108C5">
        <w:rPr>
          <w:rFonts w:ascii="Times New Roman" w:hAnsi="Times New Roman" w:cs="Times New Roman"/>
          <w:sz w:val="24"/>
          <w:szCs w:val="24"/>
        </w:rPr>
        <w:t xml:space="preserve">; aprovada a Indicação nº 010/2020. </w:t>
      </w:r>
      <w:r w:rsidR="002141B9" w:rsidRPr="00110DB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o projeto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. </w:t>
      </w:r>
      <w:r w:rsidRPr="00560970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2141B9">
        <w:rPr>
          <w:rFonts w:ascii="Times New Roman" w:hAnsi="Times New Roman" w:cs="Times New Roman"/>
          <w:sz w:val="24"/>
          <w:szCs w:val="24"/>
        </w:rPr>
        <w:t>11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maio </w:t>
      </w:r>
      <w:r w:rsidRPr="00560970">
        <w:rPr>
          <w:rFonts w:ascii="Times New Roman" w:hAnsi="Times New Roman" w:cs="Times New Roman"/>
          <w:sz w:val="24"/>
          <w:szCs w:val="24"/>
        </w:rPr>
        <w:t>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:rsidR="002141B9" w:rsidRDefault="002141B9" w:rsidP="00214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1B9" w:rsidRPr="00560970" w:rsidRDefault="002141B9" w:rsidP="002141B9">
      <w:pPr>
        <w:jc w:val="center"/>
        <w:rPr>
          <w:rFonts w:ascii="Times New Roman" w:hAnsi="Times New Roman" w:cs="Times New Roman"/>
          <w:sz w:val="24"/>
          <w:szCs w:val="24"/>
        </w:rPr>
        <w:sectPr w:rsidR="002141B9" w:rsidRPr="00560970" w:rsidSect="002141B9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30"/>
          <w:cols w:space="708"/>
          <w:docGrid w:linePitch="360"/>
        </w:sectPr>
      </w:pPr>
    </w:p>
    <w:p w:rsidR="00E2105B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Janaina Bucci –Presidente</w:t>
      </w:r>
    </w:p>
    <w:p w:rsidR="002141B9" w:rsidRDefault="002141B9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Danilo Tizziani – Secretário</w:t>
      </w:r>
    </w:p>
    <w:p w:rsidR="00E2105B" w:rsidRPr="00EC34FC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D048D4" w:rsidRDefault="00D048D4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:rsidR="00D048D4" w:rsidRPr="00EC34FC" w:rsidRDefault="00D048D4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:rsidR="00261E25" w:rsidRPr="00EC34FC" w:rsidRDefault="00261E25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:rsidR="00D048D4" w:rsidRDefault="00D048D4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261E25" w:rsidRPr="00EC34FC" w:rsidRDefault="00261E25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810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:rsidR="00261E25" w:rsidRPr="00EC34FC" w:rsidRDefault="00261E25" w:rsidP="00810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AAB" w:rsidRPr="008B3F2F" w:rsidRDefault="00E205D4" w:rsidP="008108C5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141B9">
      <w:footerReference w:type="default" r:id="rId9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2C95" w:rsidRDefault="00EB2C95" w:rsidP="002E532F">
      <w:pPr>
        <w:spacing w:after="0" w:line="240" w:lineRule="auto"/>
      </w:pPr>
      <w:r>
        <w:separator/>
      </w:r>
    </w:p>
  </w:endnote>
  <w:endnote w:type="continuationSeparator" w:id="0">
    <w:p w:rsidR="00EB2C95" w:rsidRDefault="00EB2C95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2C95" w:rsidRDefault="00EB2C95" w:rsidP="002E532F">
      <w:pPr>
        <w:spacing w:after="0" w:line="240" w:lineRule="auto"/>
      </w:pPr>
      <w:r>
        <w:separator/>
      </w:r>
    </w:p>
  </w:footnote>
  <w:footnote w:type="continuationSeparator" w:id="0">
    <w:p w:rsidR="00EB2C95" w:rsidRDefault="00EB2C95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97C7E"/>
    <w:rsid w:val="001B1149"/>
    <w:rsid w:val="001B1187"/>
    <w:rsid w:val="001B2F01"/>
    <w:rsid w:val="001C15C2"/>
    <w:rsid w:val="001C2308"/>
    <w:rsid w:val="001D162E"/>
    <w:rsid w:val="001D170B"/>
    <w:rsid w:val="001F1735"/>
    <w:rsid w:val="001F1BEE"/>
    <w:rsid w:val="001F3FF7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F44E1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D1E76"/>
    <w:rsid w:val="005E4361"/>
    <w:rsid w:val="005E5073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408"/>
    <w:rsid w:val="006F3B52"/>
    <w:rsid w:val="006F74F0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A0F81"/>
    <w:rsid w:val="008A2563"/>
    <w:rsid w:val="008A2C15"/>
    <w:rsid w:val="008A33A8"/>
    <w:rsid w:val="008A4AE7"/>
    <w:rsid w:val="008A5C4D"/>
    <w:rsid w:val="008A692C"/>
    <w:rsid w:val="008B3F2F"/>
    <w:rsid w:val="008D4AAB"/>
    <w:rsid w:val="008E39F7"/>
    <w:rsid w:val="00900C95"/>
    <w:rsid w:val="0090155F"/>
    <w:rsid w:val="00910BD7"/>
    <w:rsid w:val="00911F9A"/>
    <w:rsid w:val="0093301D"/>
    <w:rsid w:val="00934B7D"/>
    <w:rsid w:val="009406AE"/>
    <w:rsid w:val="009437A7"/>
    <w:rsid w:val="0094426F"/>
    <w:rsid w:val="00947C0B"/>
    <w:rsid w:val="0095513B"/>
    <w:rsid w:val="009566A0"/>
    <w:rsid w:val="00957B6F"/>
    <w:rsid w:val="00970F7E"/>
    <w:rsid w:val="0097432D"/>
    <w:rsid w:val="009764FF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46A9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3B29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7D43"/>
    <w:rsid w:val="00AB253D"/>
    <w:rsid w:val="00AB44BA"/>
    <w:rsid w:val="00AC0D2B"/>
    <w:rsid w:val="00AC334E"/>
    <w:rsid w:val="00AC3E08"/>
    <w:rsid w:val="00AC58FF"/>
    <w:rsid w:val="00AE7726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1842"/>
    <w:rsid w:val="00CA6A8C"/>
    <w:rsid w:val="00CB12DF"/>
    <w:rsid w:val="00CB6383"/>
    <w:rsid w:val="00CD0823"/>
    <w:rsid w:val="00CD228D"/>
    <w:rsid w:val="00CD3D1D"/>
    <w:rsid w:val="00CE0F0C"/>
    <w:rsid w:val="00CE7A08"/>
    <w:rsid w:val="00CF53DE"/>
    <w:rsid w:val="00CF798A"/>
    <w:rsid w:val="00D048D4"/>
    <w:rsid w:val="00D06BD5"/>
    <w:rsid w:val="00D13AC8"/>
    <w:rsid w:val="00D21716"/>
    <w:rsid w:val="00D2649A"/>
    <w:rsid w:val="00D32A5D"/>
    <w:rsid w:val="00D32CF9"/>
    <w:rsid w:val="00D519AC"/>
    <w:rsid w:val="00D51A2F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7CFD"/>
    <w:rsid w:val="00E534F2"/>
    <w:rsid w:val="00E713A9"/>
    <w:rsid w:val="00E73063"/>
    <w:rsid w:val="00E92CEA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29B05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8775B-7265-4E3F-8D84-FCE59183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13</cp:revision>
  <cp:lastPrinted>2020-02-10T17:25:00Z</cp:lastPrinted>
  <dcterms:created xsi:type="dcterms:W3CDTF">2020-04-27T17:41:00Z</dcterms:created>
  <dcterms:modified xsi:type="dcterms:W3CDTF">2020-05-11T17:45:00Z</dcterms:modified>
</cp:coreProperties>
</file>