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4BD1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>À Mesa Diretora</w:t>
      </w:r>
    </w:p>
    <w:p w14:paraId="0B9E4F32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>Sr. Manoel Ednilson Burgardt</w:t>
      </w:r>
    </w:p>
    <w:p w14:paraId="5350E277" w14:textId="3E9F7B95" w:rsidR="002A6B97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>Sra. Ana Cláudia Locilha de Oliveira</w:t>
      </w:r>
    </w:p>
    <w:p w14:paraId="0754EBCF" w14:textId="5FE70E28" w:rsidR="002A6B97" w:rsidRDefault="002A6B97" w:rsidP="002A6B97">
      <w:pPr>
        <w:jc w:val="both"/>
        <w:rPr>
          <w:rFonts w:ascii="Avenir" w:hAnsi="Avenir"/>
        </w:rPr>
      </w:pPr>
    </w:p>
    <w:p w14:paraId="14E55498" w14:textId="4926C8C5" w:rsidR="002A6B97" w:rsidRPr="004F2B45" w:rsidRDefault="002A6B97" w:rsidP="002A6B97">
      <w:pPr>
        <w:jc w:val="center"/>
        <w:rPr>
          <w:rFonts w:ascii="Bahnschrift SemiBold SemiConden" w:eastAsia="Calibri" w:hAnsi="Bahnschrift SemiBold SemiConden" w:cs="Arial"/>
          <w:b/>
          <w:lang w:eastAsia="en-US"/>
        </w:rPr>
      </w:pPr>
      <w:r w:rsidRPr="004F2B45">
        <w:rPr>
          <w:rFonts w:ascii="Bahnschrift SemiBold SemiConden" w:eastAsia="Calibri" w:hAnsi="Bahnschrift SemiBold SemiConden" w:cs="Arial"/>
          <w:b/>
          <w:lang w:eastAsia="en-US"/>
        </w:rPr>
        <w:t xml:space="preserve">EMENDA </w:t>
      </w:r>
      <w:r w:rsidR="00A804EC">
        <w:rPr>
          <w:rFonts w:ascii="Bahnschrift SemiBold SemiConden" w:eastAsia="Calibri" w:hAnsi="Bahnschrift SemiBold SemiConden" w:cs="Arial"/>
          <w:b/>
          <w:lang w:eastAsia="en-US"/>
        </w:rPr>
        <w:t>MODIFICATIVA</w:t>
      </w:r>
      <w:r w:rsidRPr="004F2B45">
        <w:rPr>
          <w:rFonts w:ascii="Bahnschrift SemiBold SemiConden" w:eastAsia="Calibri" w:hAnsi="Bahnschrift SemiBold SemiConden" w:cs="Arial"/>
          <w:b/>
          <w:lang w:eastAsia="en-US"/>
        </w:rPr>
        <w:t xml:space="preserve"> N. 01</w:t>
      </w:r>
      <w:r w:rsidR="00A804EC">
        <w:rPr>
          <w:rFonts w:ascii="Bahnschrift SemiBold SemiConden" w:eastAsia="Calibri" w:hAnsi="Bahnschrift SemiBold SemiConden" w:cs="Arial"/>
          <w:b/>
          <w:lang w:eastAsia="en-US"/>
        </w:rPr>
        <w:t>1</w:t>
      </w:r>
      <w:r w:rsidRPr="004F2B45">
        <w:rPr>
          <w:rFonts w:ascii="Bahnschrift SemiBold SemiConden" w:eastAsia="Calibri" w:hAnsi="Bahnschrift SemiBold SemiConden" w:cs="Arial"/>
          <w:b/>
          <w:lang w:eastAsia="en-US"/>
        </w:rPr>
        <w:t>/2021</w:t>
      </w:r>
    </w:p>
    <w:p w14:paraId="610CDD00" w14:textId="77777777" w:rsidR="002A6B97" w:rsidRPr="00522B59" w:rsidRDefault="002A6B97" w:rsidP="002A6B97">
      <w:pPr>
        <w:jc w:val="center"/>
        <w:rPr>
          <w:rFonts w:ascii="Arial" w:hAnsi="Arial" w:cs="Arial"/>
          <w:b/>
        </w:rPr>
      </w:pPr>
    </w:p>
    <w:p w14:paraId="458726CF" w14:textId="23A5758E" w:rsidR="002A6B97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Os vereadores que a esta subscrevem nos termos do Regimento Interno da Câmara de Vereadores, vem perante Vossa Excelência, propor </w:t>
      </w:r>
      <w:r w:rsidR="00A804EC">
        <w:rPr>
          <w:rFonts w:ascii="Avenir" w:hAnsi="Avenir"/>
        </w:rPr>
        <w:t xml:space="preserve">a presente emenda </w:t>
      </w:r>
      <w:r w:rsidRPr="004F2B45">
        <w:rPr>
          <w:rFonts w:ascii="Avenir" w:hAnsi="Avenir"/>
        </w:rPr>
        <w:t>ao Projeto de Lei Complementar N. 007/2022 que “DISPÕE SOBRE O SERVIÇO DE INSPEÇÃO MUNICIPAL E AS NORMAS DE INSPEÇÃO SANITÁRIA E INDUSTRIAL EM ESTABELECIMENTOS DE PRODUTOS DE ORIGEM ANIMAL E DE BEBIDAS, NO MUNICÍPIO DE SCHROEDER E DÁ OUTRAS PROVIDÊNCIAS”, nos seguintes termos:</w:t>
      </w:r>
    </w:p>
    <w:p w14:paraId="17E7C7E0" w14:textId="3258288F" w:rsidR="002A6B97" w:rsidRDefault="002A6B97" w:rsidP="002A6B97">
      <w:pPr>
        <w:rPr>
          <w:rFonts w:ascii="Arial" w:hAnsi="Arial" w:cs="Arial"/>
          <w:b/>
        </w:rPr>
      </w:pPr>
    </w:p>
    <w:p w14:paraId="7B18BABB" w14:textId="76967DB0" w:rsidR="00A804EC" w:rsidRPr="00A804EC" w:rsidRDefault="00A804EC" w:rsidP="00A804EC">
      <w:pPr>
        <w:jc w:val="both"/>
        <w:rPr>
          <w:rFonts w:ascii="Avenir" w:hAnsi="Avenir"/>
        </w:rPr>
      </w:pPr>
      <w:r w:rsidRPr="00A804EC">
        <w:rPr>
          <w:rFonts w:ascii="Avenir" w:hAnsi="Avenir"/>
        </w:rPr>
        <w:t>No art. 133, renumere-se os parágrafos abaixo:</w:t>
      </w:r>
    </w:p>
    <w:p w14:paraId="3C239946" w14:textId="77777777" w:rsidR="00A804EC" w:rsidRPr="00522B59" w:rsidRDefault="00A804EC" w:rsidP="002A6B97">
      <w:pPr>
        <w:rPr>
          <w:rFonts w:ascii="Arial" w:hAnsi="Arial" w:cs="Arial"/>
          <w:b/>
        </w:rPr>
      </w:pPr>
    </w:p>
    <w:p w14:paraId="6FF100E2" w14:textId="05914D89" w:rsidR="00A804EC" w:rsidRPr="00A804EC" w:rsidRDefault="00A804EC" w:rsidP="00A804EC">
      <w:pPr>
        <w:ind w:left="2268"/>
        <w:jc w:val="both"/>
        <w:rPr>
          <w:rFonts w:ascii="Avenir" w:hAnsi="Avenir"/>
          <w:b/>
          <w:bCs/>
        </w:rPr>
      </w:pPr>
      <w:r w:rsidRPr="00A804EC">
        <w:rPr>
          <w:rFonts w:ascii="Avenir" w:hAnsi="Avenir"/>
          <w:b/>
          <w:bCs/>
        </w:rPr>
        <w:t>Renumere-se o parágrafo §2º para §3º.</w:t>
      </w:r>
    </w:p>
    <w:p w14:paraId="0BBBDDB5" w14:textId="77777777" w:rsidR="00A804EC" w:rsidRDefault="00A804EC" w:rsidP="00A804EC">
      <w:pPr>
        <w:ind w:left="2268"/>
        <w:jc w:val="both"/>
        <w:rPr>
          <w:rFonts w:ascii="Avenir" w:hAnsi="Avenir"/>
        </w:rPr>
      </w:pPr>
    </w:p>
    <w:p w14:paraId="4135291E" w14:textId="5B62CBB0" w:rsidR="00A804EC" w:rsidRPr="00A804EC" w:rsidRDefault="00A804EC" w:rsidP="00A804EC">
      <w:pPr>
        <w:ind w:left="2268"/>
        <w:jc w:val="both"/>
        <w:rPr>
          <w:rFonts w:ascii="Avenir" w:hAnsi="Avenir"/>
          <w:b/>
          <w:bCs/>
        </w:rPr>
      </w:pPr>
      <w:r w:rsidRPr="00A804EC">
        <w:rPr>
          <w:rFonts w:ascii="Avenir" w:hAnsi="Avenir"/>
          <w:b/>
          <w:bCs/>
        </w:rPr>
        <w:t>Renumere-se o parágrafo §3º para §4º.</w:t>
      </w:r>
    </w:p>
    <w:p w14:paraId="782D1715" w14:textId="74DB779D" w:rsidR="00A804EC" w:rsidRDefault="00A804EC" w:rsidP="00A804EC">
      <w:pPr>
        <w:ind w:left="2268"/>
        <w:jc w:val="both"/>
        <w:rPr>
          <w:rFonts w:ascii="Avenir" w:hAnsi="Avenir"/>
        </w:rPr>
      </w:pPr>
    </w:p>
    <w:p w14:paraId="706014A2" w14:textId="58CE0532" w:rsidR="00A804EC" w:rsidRPr="00A804EC" w:rsidRDefault="00A804EC" w:rsidP="00A804EC">
      <w:pPr>
        <w:ind w:left="2268"/>
        <w:jc w:val="both"/>
        <w:rPr>
          <w:rFonts w:ascii="Avenir" w:hAnsi="Avenir"/>
          <w:b/>
          <w:bCs/>
        </w:rPr>
      </w:pPr>
      <w:r w:rsidRPr="00A804EC">
        <w:rPr>
          <w:rFonts w:ascii="Avenir" w:hAnsi="Avenir"/>
          <w:b/>
          <w:bCs/>
        </w:rPr>
        <w:t>Renumere-se o parágrafo §</w:t>
      </w:r>
      <w:r w:rsidRPr="00A804EC">
        <w:rPr>
          <w:rFonts w:ascii="Avenir" w:hAnsi="Avenir"/>
          <w:b/>
          <w:bCs/>
        </w:rPr>
        <w:t>4</w:t>
      </w:r>
      <w:r w:rsidRPr="00A804EC">
        <w:rPr>
          <w:rFonts w:ascii="Avenir" w:hAnsi="Avenir"/>
          <w:b/>
          <w:bCs/>
        </w:rPr>
        <w:t>º para §</w:t>
      </w:r>
      <w:r w:rsidRPr="00A804EC">
        <w:rPr>
          <w:rFonts w:ascii="Avenir" w:hAnsi="Avenir"/>
          <w:b/>
          <w:bCs/>
        </w:rPr>
        <w:t>2</w:t>
      </w:r>
      <w:r w:rsidRPr="00A804EC">
        <w:rPr>
          <w:rFonts w:ascii="Avenir" w:hAnsi="Avenir"/>
          <w:b/>
          <w:bCs/>
        </w:rPr>
        <w:t>º.</w:t>
      </w:r>
    </w:p>
    <w:p w14:paraId="2288ACF6" w14:textId="77777777" w:rsidR="00A804EC" w:rsidRDefault="00A804EC" w:rsidP="00A804EC">
      <w:pPr>
        <w:jc w:val="both"/>
        <w:rPr>
          <w:rFonts w:ascii="Avenir" w:hAnsi="Avenir"/>
        </w:rPr>
      </w:pPr>
    </w:p>
    <w:p w14:paraId="1E6649CC" w14:textId="77777777" w:rsidR="002A6B97" w:rsidRPr="00522B59" w:rsidRDefault="002A6B97" w:rsidP="002A6B97">
      <w:pPr>
        <w:ind w:left="2268" w:right="44"/>
        <w:jc w:val="both"/>
        <w:rPr>
          <w:rFonts w:ascii="Arial" w:hAnsi="Arial" w:cs="Arial"/>
        </w:rPr>
      </w:pPr>
    </w:p>
    <w:p w14:paraId="5529D766" w14:textId="77777777" w:rsidR="002A6B97" w:rsidRPr="004F2B45" w:rsidRDefault="002A6B97" w:rsidP="002A6B97">
      <w:pPr>
        <w:jc w:val="right"/>
        <w:rPr>
          <w:rFonts w:ascii="Avenir" w:hAnsi="Avenir"/>
        </w:rPr>
      </w:pPr>
      <w:r w:rsidRPr="004F2B45">
        <w:rPr>
          <w:rFonts w:ascii="Avenir" w:hAnsi="Avenir"/>
        </w:rPr>
        <w:t xml:space="preserve">Schroeder, </w:t>
      </w:r>
      <w:bookmarkStart w:id="0" w:name="_Hlk113890934"/>
      <w:r w:rsidRPr="004F2B45">
        <w:rPr>
          <w:rFonts w:ascii="Avenir" w:hAnsi="Avenir"/>
        </w:rPr>
        <w:t>01 de setembro de 2022.</w:t>
      </w:r>
      <w:bookmarkEnd w:id="0"/>
    </w:p>
    <w:p w14:paraId="4139380D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p w14:paraId="4B2815F3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2A6B97" w:rsidRPr="00522B59" w14:paraId="704C0B4E" w14:textId="77777777" w:rsidTr="00502F64">
        <w:trPr>
          <w:trHeight w:val="284"/>
          <w:jc w:val="center"/>
        </w:trPr>
        <w:tc>
          <w:tcPr>
            <w:tcW w:w="2831" w:type="dxa"/>
          </w:tcPr>
          <w:p w14:paraId="5BDEF334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CLAUDIMIR LINDNER</w:t>
            </w:r>
          </w:p>
        </w:tc>
        <w:tc>
          <w:tcPr>
            <w:tcW w:w="2831" w:type="dxa"/>
          </w:tcPr>
          <w:p w14:paraId="1324E943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EROLDO WUDKE</w:t>
            </w:r>
          </w:p>
        </w:tc>
        <w:tc>
          <w:tcPr>
            <w:tcW w:w="3836" w:type="dxa"/>
          </w:tcPr>
          <w:p w14:paraId="0A155AE0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EVERALDO MANOEL COELHO</w:t>
            </w:r>
          </w:p>
        </w:tc>
      </w:tr>
    </w:tbl>
    <w:p w14:paraId="305A9790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  <w:r w:rsidRPr="00522B59">
        <w:rPr>
          <w:rFonts w:ascii="Arial" w:hAnsi="Arial" w:cs="Arial"/>
          <w:b/>
          <w:u w:val="single"/>
        </w:rPr>
        <w:br w:type="page"/>
      </w:r>
      <w:r w:rsidRPr="004F2B45">
        <w:rPr>
          <w:rFonts w:ascii="Bahnschrift SemiBold SemiConden" w:eastAsia="Calibri" w:hAnsi="Bahnschrift SemiBold SemiConden" w:cs="Arial"/>
          <w:b/>
          <w:lang w:eastAsia="en-US"/>
        </w:rPr>
        <w:lastRenderedPageBreak/>
        <w:t>JUSTIFICATIVA</w:t>
      </w:r>
    </w:p>
    <w:p w14:paraId="1E753C44" w14:textId="77777777" w:rsidR="002A6B97" w:rsidRPr="00522B59" w:rsidRDefault="002A6B97" w:rsidP="002A6B97">
      <w:pPr>
        <w:jc w:val="center"/>
        <w:rPr>
          <w:rFonts w:ascii="Arial" w:hAnsi="Arial" w:cs="Arial"/>
          <w:b/>
          <w:u w:val="single"/>
        </w:rPr>
      </w:pPr>
    </w:p>
    <w:p w14:paraId="1295C516" w14:textId="2E839362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Justifica-se a apresentação da presente emenda modificativa, a fim de alterar a redação art. </w:t>
      </w:r>
      <w:r w:rsidR="002C3862">
        <w:rPr>
          <w:rFonts w:ascii="Avenir" w:hAnsi="Avenir"/>
        </w:rPr>
        <w:t>176</w:t>
      </w:r>
      <w:r w:rsidRPr="004F2B45">
        <w:rPr>
          <w:rFonts w:ascii="Avenir" w:hAnsi="Avenir"/>
        </w:rPr>
        <w:t xml:space="preserve"> do Projeto de Lei, para atender a boa técnica legislativa.</w:t>
      </w:r>
    </w:p>
    <w:p w14:paraId="16B6A24E" w14:textId="77777777" w:rsidR="002A6B97" w:rsidRPr="004F2B45" w:rsidRDefault="002A6B97" w:rsidP="002A6B97">
      <w:pPr>
        <w:jc w:val="both"/>
        <w:rPr>
          <w:rFonts w:ascii="Avenir" w:hAnsi="Avenir"/>
        </w:rPr>
      </w:pPr>
    </w:p>
    <w:p w14:paraId="777D3E7C" w14:textId="77777777" w:rsidR="002A6B97" w:rsidRPr="004F2B45" w:rsidRDefault="002A6B97" w:rsidP="002A6B97">
      <w:pPr>
        <w:jc w:val="both"/>
        <w:rPr>
          <w:rFonts w:ascii="Avenir" w:hAnsi="Avenir"/>
        </w:rPr>
      </w:pPr>
      <w:r w:rsidRPr="004F2B45">
        <w:rPr>
          <w:rFonts w:ascii="Avenir" w:hAnsi="Avenir"/>
        </w:rPr>
        <w:t xml:space="preserve">Certos da compreensão dos nobres edis, solicitamos aprovação de nossa emenda modificativa. </w:t>
      </w:r>
    </w:p>
    <w:p w14:paraId="1AD30513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2C765E47" w14:textId="77777777" w:rsidR="002A6B97" w:rsidRPr="004F2B45" w:rsidRDefault="002A6B97" w:rsidP="002A6B97">
      <w:pPr>
        <w:jc w:val="right"/>
        <w:rPr>
          <w:rFonts w:ascii="Avenir" w:hAnsi="Avenir"/>
        </w:rPr>
      </w:pPr>
      <w:r w:rsidRPr="004F2B45">
        <w:rPr>
          <w:rFonts w:ascii="Avenir" w:hAnsi="Avenir"/>
        </w:rPr>
        <w:t>Schroeder, 01 de setembro de 2022.</w:t>
      </w:r>
    </w:p>
    <w:p w14:paraId="540BA25B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p w14:paraId="5D6071B8" w14:textId="77777777" w:rsidR="002A6B97" w:rsidRPr="00522B59" w:rsidRDefault="002A6B97" w:rsidP="002A6B97">
      <w:pPr>
        <w:ind w:right="44"/>
        <w:jc w:val="both"/>
        <w:rPr>
          <w:rFonts w:ascii="Arial" w:hAnsi="Arial" w:cs="Arial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2A6B97" w:rsidRPr="00522B59" w14:paraId="439EF892" w14:textId="77777777" w:rsidTr="00502F64">
        <w:trPr>
          <w:trHeight w:val="284"/>
          <w:jc w:val="center"/>
        </w:trPr>
        <w:tc>
          <w:tcPr>
            <w:tcW w:w="2831" w:type="dxa"/>
          </w:tcPr>
          <w:p w14:paraId="57F798ED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CLAUDIMIR LINDNER</w:t>
            </w:r>
          </w:p>
        </w:tc>
        <w:tc>
          <w:tcPr>
            <w:tcW w:w="2831" w:type="dxa"/>
          </w:tcPr>
          <w:p w14:paraId="50B2AA51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EROLDO WUDKE</w:t>
            </w:r>
          </w:p>
        </w:tc>
        <w:tc>
          <w:tcPr>
            <w:tcW w:w="3836" w:type="dxa"/>
          </w:tcPr>
          <w:p w14:paraId="713CC6AE" w14:textId="77777777" w:rsidR="002A6B97" w:rsidRPr="00130611" w:rsidRDefault="002A6B97" w:rsidP="00502F64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B45">
              <w:rPr>
                <w:rFonts w:ascii="Bahnschrift SemiBold SemiConden" w:hAnsi="Bahnschrift SemiBold SemiConden" w:cs="Arial"/>
                <w:b/>
              </w:rPr>
              <w:t>EVERALDO MANOEL COELHO</w:t>
            </w:r>
          </w:p>
        </w:tc>
      </w:tr>
    </w:tbl>
    <w:p w14:paraId="44B2E084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1D5BFBE0" w14:textId="77777777" w:rsidR="002A6B97" w:rsidRPr="00522B59" w:rsidRDefault="002A6B97" w:rsidP="002A6B97">
      <w:pPr>
        <w:jc w:val="both"/>
        <w:rPr>
          <w:rFonts w:ascii="Arial" w:hAnsi="Arial" w:cs="Arial"/>
        </w:rPr>
      </w:pPr>
    </w:p>
    <w:p w14:paraId="6CDA84A2" w14:textId="77777777" w:rsidR="002A6B97" w:rsidRPr="00522B59" w:rsidRDefault="002A6B97" w:rsidP="002A6B97">
      <w:pPr>
        <w:rPr>
          <w:rFonts w:ascii="Arial" w:hAnsi="Arial" w:cs="Arial"/>
        </w:rPr>
      </w:pPr>
    </w:p>
    <w:p w14:paraId="2AC6B78D" w14:textId="77777777" w:rsidR="00657E25" w:rsidRPr="002A6B97" w:rsidRDefault="00657E25" w:rsidP="002A6B97"/>
    <w:sectPr w:rsidR="00657E25" w:rsidRPr="002A6B97" w:rsidSect="007F66E3">
      <w:headerReference w:type="default" r:id="rId8"/>
      <w:footerReference w:type="default" r:id="rId9"/>
      <w:pgSz w:w="11906" w:h="16838"/>
      <w:pgMar w:top="214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CCAE" w14:textId="22130BB0" w:rsidR="00527DCC" w:rsidRPr="00527DCC" w:rsidRDefault="00CD45A5" w:rsidP="00CA7603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2F260E78" w14:textId="77777777" w:rsidR="007E15F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17E3D"/>
    <w:rsid w:val="00063611"/>
    <w:rsid w:val="00081C0F"/>
    <w:rsid w:val="000A4DAD"/>
    <w:rsid w:val="000C1E1C"/>
    <w:rsid w:val="000C70D9"/>
    <w:rsid w:val="000F0C02"/>
    <w:rsid w:val="000F36CD"/>
    <w:rsid w:val="001027BC"/>
    <w:rsid w:val="00107652"/>
    <w:rsid w:val="00112421"/>
    <w:rsid w:val="00125475"/>
    <w:rsid w:val="00125B7C"/>
    <w:rsid w:val="0013115F"/>
    <w:rsid w:val="00146F5E"/>
    <w:rsid w:val="001604B2"/>
    <w:rsid w:val="00165630"/>
    <w:rsid w:val="001804E6"/>
    <w:rsid w:val="00197085"/>
    <w:rsid w:val="001C5988"/>
    <w:rsid w:val="001F04C3"/>
    <w:rsid w:val="002033D4"/>
    <w:rsid w:val="002259D4"/>
    <w:rsid w:val="00226C6E"/>
    <w:rsid w:val="00247EFC"/>
    <w:rsid w:val="00274A1A"/>
    <w:rsid w:val="002A0AD8"/>
    <w:rsid w:val="002A6B97"/>
    <w:rsid w:val="002B008B"/>
    <w:rsid w:val="002B1814"/>
    <w:rsid w:val="002B402C"/>
    <w:rsid w:val="002C327B"/>
    <w:rsid w:val="002C3862"/>
    <w:rsid w:val="002D75D3"/>
    <w:rsid w:val="002E6307"/>
    <w:rsid w:val="00341DC2"/>
    <w:rsid w:val="00356E51"/>
    <w:rsid w:val="00356F24"/>
    <w:rsid w:val="00366463"/>
    <w:rsid w:val="00367AA3"/>
    <w:rsid w:val="003A3E7B"/>
    <w:rsid w:val="003A48A8"/>
    <w:rsid w:val="003D58CF"/>
    <w:rsid w:val="0041653B"/>
    <w:rsid w:val="0042071E"/>
    <w:rsid w:val="00427000"/>
    <w:rsid w:val="00432B0E"/>
    <w:rsid w:val="00470396"/>
    <w:rsid w:val="004805D4"/>
    <w:rsid w:val="00483A5E"/>
    <w:rsid w:val="00494C2B"/>
    <w:rsid w:val="004A3C90"/>
    <w:rsid w:val="004A4536"/>
    <w:rsid w:val="004D0AC5"/>
    <w:rsid w:val="004E0A82"/>
    <w:rsid w:val="004E5495"/>
    <w:rsid w:val="004F5AC0"/>
    <w:rsid w:val="0050534A"/>
    <w:rsid w:val="005079E1"/>
    <w:rsid w:val="00510E52"/>
    <w:rsid w:val="00522B59"/>
    <w:rsid w:val="00527DCC"/>
    <w:rsid w:val="005318D6"/>
    <w:rsid w:val="005639D2"/>
    <w:rsid w:val="00564F41"/>
    <w:rsid w:val="00565782"/>
    <w:rsid w:val="005944B9"/>
    <w:rsid w:val="005948B3"/>
    <w:rsid w:val="005A39FF"/>
    <w:rsid w:val="005B1753"/>
    <w:rsid w:val="005E47D3"/>
    <w:rsid w:val="005F1FE8"/>
    <w:rsid w:val="00605FDC"/>
    <w:rsid w:val="006062AE"/>
    <w:rsid w:val="006274D0"/>
    <w:rsid w:val="00645204"/>
    <w:rsid w:val="00657E25"/>
    <w:rsid w:val="006A3BEA"/>
    <w:rsid w:val="006B0464"/>
    <w:rsid w:val="006C2338"/>
    <w:rsid w:val="006D2D94"/>
    <w:rsid w:val="006E40BB"/>
    <w:rsid w:val="006F0CA1"/>
    <w:rsid w:val="006F6B4A"/>
    <w:rsid w:val="00710050"/>
    <w:rsid w:val="00751D12"/>
    <w:rsid w:val="007B4033"/>
    <w:rsid w:val="007E15F1"/>
    <w:rsid w:val="007F4744"/>
    <w:rsid w:val="007F66E3"/>
    <w:rsid w:val="007F6879"/>
    <w:rsid w:val="00804CCB"/>
    <w:rsid w:val="00815918"/>
    <w:rsid w:val="008235EA"/>
    <w:rsid w:val="008428C2"/>
    <w:rsid w:val="00884643"/>
    <w:rsid w:val="0088777F"/>
    <w:rsid w:val="008A49E4"/>
    <w:rsid w:val="008B3D75"/>
    <w:rsid w:val="008E1E24"/>
    <w:rsid w:val="008E3C4B"/>
    <w:rsid w:val="008E55E6"/>
    <w:rsid w:val="00902D89"/>
    <w:rsid w:val="00911361"/>
    <w:rsid w:val="00960868"/>
    <w:rsid w:val="00967A5B"/>
    <w:rsid w:val="00970367"/>
    <w:rsid w:val="00996AEE"/>
    <w:rsid w:val="009E0104"/>
    <w:rsid w:val="009E4B1B"/>
    <w:rsid w:val="00A153D9"/>
    <w:rsid w:val="00A338FB"/>
    <w:rsid w:val="00A3565B"/>
    <w:rsid w:val="00A47F1D"/>
    <w:rsid w:val="00A50A33"/>
    <w:rsid w:val="00A77CBC"/>
    <w:rsid w:val="00A804EC"/>
    <w:rsid w:val="00AA1164"/>
    <w:rsid w:val="00AC5BBD"/>
    <w:rsid w:val="00AD7C8E"/>
    <w:rsid w:val="00AE197E"/>
    <w:rsid w:val="00AE6656"/>
    <w:rsid w:val="00AF02A6"/>
    <w:rsid w:val="00B02C9D"/>
    <w:rsid w:val="00B33C3D"/>
    <w:rsid w:val="00B55C8B"/>
    <w:rsid w:val="00B774EC"/>
    <w:rsid w:val="00B81AA5"/>
    <w:rsid w:val="00BA25DF"/>
    <w:rsid w:val="00BB25F0"/>
    <w:rsid w:val="00BC0F70"/>
    <w:rsid w:val="00BD0D99"/>
    <w:rsid w:val="00BD27CD"/>
    <w:rsid w:val="00BE52CC"/>
    <w:rsid w:val="00C0428A"/>
    <w:rsid w:val="00C172A2"/>
    <w:rsid w:val="00C24C93"/>
    <w:rsid w:val="00C322AE"/>
    <w:rsid w:val="00C53486"/>
    <w:rsid w:val="00C60140"/>
    <w:rsid w:val="00C629C6"/>
    <w:rsid w:val="00C7433F"/>
    <w:rsid w:val="00C80A0B"/>
    <w:rsid w:val="00C84239"/>
    <w:rsid w:val="00CA7603"/>
    <w:rsid w:val="00CA7DDD"/>
    <w:rsid w:val="00CC25C3"/>
    <w:rsid w:val="00CC7F0B"/>
    <w:rsid w:val="00CD17EA"/>
    <w:rsid w:val="00CD45A5"/>
    <w:rsid w:val="00CD4A5B"/>
    <w:rsid w:val="00CE2894"/>
    <w:rsid w:val="00D077A8"/>
    <w:rsid w:val="00D11BE5"/>
    <w:rsid w:val="00D15255"/>
    <w:rsid w:val="00D2461F"/>
    <w:rsid w:val="00D2595D"/>
    <w:rsid w:val="00D30EC1"/>
    <w:rsid w:val="00D326D1"/>
    <w:rsid w:val="00D342BC"/>
    <w:rsid w:val="00D92EFE"/>
    <w:rsid w:val="00D969D0"/>
    <w:rsid w:val="00DA1564"/>
    <w:rsid w:val="00DB12D6"/>
    <w:rsid w:val="00DB71A8"/>
    <w:rsid w:val="00DC4A20"/>
    <w:rsid w:val="00DD7814"/>
    <w:rsid w:val="00DE28EA"/>
    <w:rsid w:val="00DF1F48"/>
    <w:rsid w:val="00E159C8"/>
    <w:rsid w:val="00E17B61"/>
    <w:rsid w:val="00E23EA6"/>
    <w:rsid w:val="00E77C74"/>
    <w:rsid w:val="00F03E95"/>
    <w:rsid w:val="00F114AC"/>
    <w:rsid w:val="00F55BB7"/>
    <w:rsid w:val="00F70FFA"/>
    <w:rsid w:val="00F75245"/>
    <w:rsid w:val="00F77D4A"/>
    <w:rsid w:val="00F92D40"/>
    <w:rsid w:val="00F96DEA"/>
    <w:rsid w:val="00FA4C2D"/>
    <w:rsid w:val="00FA4C5B"/>
    <w:rsid w:val="00FC1853"/>
    <w:rsid w:val="00FE3087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1161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Camara</cp:lastModifiedBy>
  <cp:revision>3</cp:revision>
  <cp:lastPrinted>2022-08-15T21:27:00Z</cp:lastPrinted>
  <dcterms:created xsi:type="dcterms:W3CDTF">2022-09-12T19:24:00Z</dcterms:created>
  <dcterms:modified xsi:type="dcterms:W3CDTF">2022-09-12T19:27:00Z</dcterms:modified>
</cp:coreProperties>
</file>