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2ED231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72A2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57789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694D1B" w14:textId="77777777" w:rsidR="00657789" w:rsidRPr="00657789" w:rsidRDefault="00657789" w:rsidP="00657789">
      <w:pPr>
        <w:jc w:val="both"/>
        <w:rPr>
          <w:rFonts w:ascii="Times New Roman" w:hAnsi="Times New Roman"/>
          <w:sz w:val="24"/>
          <w:szCs w:val="24"/>
        </w:rPr>
      </w:pPr>
      <w:r w:rsidRPr="00657789">
        <w:rPr>
          <w:rFonts w:ascii="Times New Roman" w:hAnsi="Times New Roman"/>
          <w:sz w:val="24"/>
          <w:szCs w:val="24"/>
        </w:rPr>
        <w:t xml:space="preserve">Sugerir a tomada de medidas cabíveis a fim de buscar melhorias na fiscalização e sinalização de trânsito da Rua Gottfried Maske, especialmente em relação ao tráfego de caminhões. Para que a via possua sinalização adequada indicando limites de peso, restrições de acesso, indicativo de rua sem saída e demais orientações pertinentes, a fim de que seja evitada a ocorrência de danos ao pavimento e calçadas, devido a frequente movimentação de veículos de grande porte. </w:t>
      </w:r>
    </w:p>
    <w:p w14:paraId="78BFCD90" w14:textId="77777777" w:rsidR="00657789" w:rsidRPr="00657789" w:rsidRDefault="00657789" w:rsidP="00657789">
      <w:pPr>
        <w:jc w:val="both"/>
        <w:rPr>
          <w:rFonts w:ascii="Times New Roman" w:hAnsi="Times New Roman"/>
          <w:sz w:val="24"/>
          <w:szCs w:val="24"/>
        </w:rPr>
      </w:pPr>
      <w:r w:rsidRPr="00657789">
        <w:rPr>
          <w:rFonts w:ascii="Times New Roman" w:hAnsi="Times New Roman"/>
          <w:sz w:val="24"/>
          <w:szCs w:val="24"/>
        </w:rPr>
        <w:t>Justifica-se, haja vista que muitos veículos pesados adentram a rua para fazer o retorno e acabam danificando a pavimentação e a calçada, trazendo transtornos aos moradores e pessoas que se utilizam da via em quentão. Assim, torna-se imprescindível que medidas sejam tomadas, orientando e conscientizando os motoristas dos danos potenciais que podem ser causados à infraestrutura da via.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65F4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2A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F581E7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72A23"/>
    <w:rsid w:val="00997B97"/>
    <w:rsid w:val="009A668E"/>
    <w:rsid w:val="009C529F"/>
    <w:rsid w:val="009E3CDF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2025-02-12T19:58:00Z</dcterms:created>
  <dcterms:modified xsi:type="dcterms:W3CDTF">2025-02-12T19:59:00Z</dcterms:modified>
</cp:coreProperties>
</file>