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88EF4C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3F6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2B23A2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4EA65F" w14:textId="77777777" w:rsidR="00DD0279" w:rsidRDefault="00DD0279" w:rsidP="00DD0279">
      <w:pPr>
        <w:jc w:val="both"/>
        <w:rPr>
          <w:rFonts w:ascii="Times New Roman" w:hAnsi="Times New Roman"/>
          <w:sz w:val="24"/>
          <w:szCs w:val="24"/>
        </w:rPr>
      </w:pPr>
      <w:r w:rsidRPr="00FA4ACA">
        <w:rPr>
          <w:rFonts w:ascii="Times New Roman" w:hAnsi="Times New Roman"/>
          <w:sz w:val="24"/>
          <w:szCs w:val="24"/>
        </w:rPr>
        <w:t xml:space="preserve">Sugerir </w:t>
      </w:r>
      <w:r w:rsidRPr="00B9071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re</w:t>
      </w:r>
      <w:r w:rsidRPr="00B90714">
        <w:rPr>
          <w:rFonts w:ascii="Times New Roman" w:hAnsi="Times New Roman"/>
          <w:sz w:val="24"/>
          <w:szCs w:val="24"/>
        </w:rPr>
        <w:t>pintura das faixas de pedestres e das linhas de tráfego nas ruas Presidente Costa e Silva e Carlos Zerbin</w:t>
      </w:r>
      <w:r>
        <w:rPr>
          <w:rFonts w:ascii="Times New Roman" w:hAnsi="Times New Roman"/>
          <w:sz w:val="24"/>
          <w:szCs w:val="24"/>
        </w:rPr>
        <w:t>.</w:t>
      </w:r>
    </w:p>
    <w:p w14:paraId="6B51631D" w14:textId="77777777" w:rsidR="00DD0279" w:rsidRDefault="00DD0279" w:rsidP="00DD02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objetivo de </w:t>
      </w:r>
      <w:r w:rsidRPr="00B90714">
        <w:rPr>
          <w:rFonts w:ascii="Times New Roman" w:hAnsi="Times New Roman"/>
          <w:sz w:val="24"/>
          <w:szCs w:val="24"/>
        </w:rPr>
        <w:t>melhorar a segurança viária e proporcionar maior visibilidade, principalmente para os motoristas que transitam nessas vias</w:t>
      </w:r>
      <w:r>
        <w:rPr>
          <w:rFonts w:ascii="Times New Roman" w:hAnsi="Times New Roman"/>
          <w:sz w:val="24"/>
          <w:szCs w:val="24"/>
        </w:rPr>
        <w:t xml:space="preserve">, garantindo </w:t>
      </w:r>
      <w:r w:rsidRPr="00B90714">
        <w:rPr>
          <w:rFonts w:ascii="Times New Roman" w:hAnsi="Times New Roman"/>
          <w:sz w:val="24"/>
          <w:szCs w:val="24"/>
        </w:rPr>
        <w:t>o correto direcionamento do fluxo de veículos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0714">
        <w:rPr>
          <w:rFonts w:ascii="Times New Roman" w:hAnsi="Times New Roman"/>
          <w:sz w:val="24"/>
          <w:szCs w:val="24"/>
        </w:rPr>
        <w:t>A falta de visibilidade das faixas dificulta a identificação do local de travessia, colocando em risco a integridade dos alunos</w:t>
      </w:r>
      <w:r>
        <w:rPr>
          <w:rFonts w:ascii="Times New Roman" w:hAnsi="Times New Roman"/>
          <w:sz w:val="24"/>
          <w:szCs w:val="24"/>
        </w:rPr>
        <w:t xml:space="preserve"> nos horários de entrada e saída da escola, bem como</w:t>
      </w:r>
      <w:r w:rsidRPr="00B90714">
        <w:rPr>
          <w:rFonts w:ascii="Times New Roman" w:hAnsi="Times New Roman"/>
          <w:sz w:val="24"/>
          <w:szCs w:val="24"/>
        </w:rPr>
        <w:t xml:space="preserve"> de outros pedestres.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0FB1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CA1AFD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FFEAF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1AF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2025-02-05T19:30:00Z</cp:lastPrinted>
  <dcterms:created xsi:type="dcterms:W3CDTF">2025-02-17T16:44:00Z</dcterms:created>
  <dcterms:modified xsi:type="dcterms:W3CDTF">2025-02-17T16:45:00Z</dcterms:modified>
</cp:coreProperties>
</file>