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FC83BC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4CD6">
        <w:rPr>
          <w:rFonts w:ascii="Times New (W1)" w:eastAsia="Times New Roman" w:hAnsi="Times New (W1)"/>
          <w:sz w:val="28"/>
          <w:szCs w:val="28"/>
          <w:lang w:eastAsia="pt-BR"/>
        </w:rPr>
        <w:t>67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0CC49C" w14:textId="77777777" w:rsidR="00614CD6" w:rsidRPr="00701CBD" w:rsidRDefault="00614CD6" w:rsidP="00614CD6">
      <w:pPr>
        <w:jc w:val="both"/>
        <w:rPr>
          <w:rFonts w:ascii="Times New Roman" w:hAnsi="Times New Roman"/>
          <w:sz w:val="24"/>
          <w:szCs w:val="24"/>
        </w:rPr>
      </w:pPr>
      <w:r w:rsidRPr="00701CBD">
        <w:rPr>
          <w:rFonts w:ascii="Times New Roman" w:hAnsi="Times New Roman"/>
          <w:sz w:val="24"/>
          <w:szCs w:val="24"/>
        </w:rPr>
        <w:t>Sugerir a retirada de materiais (</w:t>
      </w:r>
      <w:r>
        <w:rPr>
          <w:rFonts w:ascii="Times New Roman" w:hAnsi="Times New Roman"/>
          <w:sz w:val="24"/>
          <w:szCs w:val="24"/>
        </w:rPr>
        <w:t xml:space="preserve">pés de bambu, </w:t>
      </w:r>
      <w:r w:rsidRPr="00701CBD">
        <w:rPr>
          <w:rFonts w:ascii="Times New Roman" w:hAnsi="Times New Roman"/>
          <w:sz w:val="24"/>
          <w:szCs w:val="24"/>
        </w:rPr>
        <w:t>troncos de árvores e demais sedimentos) acumulados embaixo da Ponte Trindade.</w:t>
      </w:r>
    </w:p>
    <w:p w14:paraId="6EDF8822" w14:textId="77777777" w:rsidR="00614CD6" w:rsidRPr="00701CBD" w:rsidRDefault="00614CD6" w:rsidP="00614CD6">
      <w:pPr>
        <w:jc w:val="both"/>
        <w:rPr>
          <w:rFonts w:ascii="Times New Roman" w:hAnsi="Times New Roman"/>
          <w:sz w:val="24"/>
          <w:szCs w:val="24"/>
        </w:rPr>
      </w:pPr>
      <w:r w:rsidRPr="00701CBD">
        <w:rPr>
          <w:rFonts w:ascii="Times New Roman" w:hAnsi="Times New Roman"/>
          <w:sz w:val="24"/>
          <w:szCs w:val="24"/>
        </w:rPr>
        <w:t>Justifica-se, visto que a obstrução pode gerar um efeito acumulativo, com o acúmulo de mais sedimentos ao longo do tempo, o que pode prejudicar a integridade das cabeceiras da ponte e resultar em danos estruturais, podendo comprometer a durabilidade da obra, além de prejudicar o meio ambiente. Portanto, esta medida preventiva, que sugere a retirada dos materiais acumulados, visa a preservação da estrutura da ponte, a segurança das pessoas que transitam na área e a conservação do leito do rio, evitando maiores danos ambientais e estruturais no futuro.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929A6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CD6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E4E6E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14CD6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A87"/>
    <w:rsid w:val="000E09E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43F70"/>
    <w:rsid w:val="00381D73"/>
    <w:rsid w:val="003E593B"/>
    <w:rsid w:val="00402960"/>
    <w:rsid w:val="00410336"/>
    <w:rsid w:val="004551AB"/>
    <w:rsid w:val="00462ACD"/>
    <w:rsid w:val="0046500D"/>
    <w:rsid w:val="00472861"/>
    <w:rsid w:val="00487340"/>
    <w:rsid w:val="004F084D"/>
    <w:rsid w:val="004F52FA"/>
    <w:rsid w:val="00505E26"/>
    <w:rsid w:val="00506EE6"/>
    <w:rsid w:val="0053668A"/>
    <w:rsid w:val="00542991"/>
    <w:rsid w:val="00563694"/>
    <w:rsid w:val="00596D07"/>
    <w:rsid w:val="005B632C"/>
    <w:rsid w:val="005B66CA"/>
    <w:rsid w:val="00605E35"/>
    <w:rsid w:val="00614CD6"/>
    <w:rsid w:val="0062401D"/>
    <w:rsid w:val="00652F92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56058"/>
    <w:rsid w:val="00BA4AFC"/>
    <w:rsid w:val="00C172D5"/>
    <w:rsid w:val="00C334F8"/>
    <w:rsid w:val="00C62950"/>
    <w:rsid w:val="00C737B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2025-02-17T18:35:00Z</cp:lastPrinted>
  <dcterms:created xsi:type="dcterms:W3CDTF">2025-02-24T18:39:00Z</dcterms:created>
  <dcterms:modified xsi:type="dcterms:W3CDTF">2025-02-24T18:46:00Z</dcterms:modified>
</cp:coreProperties>
</file>