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C5C36D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FFB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EE1213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ADEB99" w14:textId="77777777" w:rsidR="00DE2F79" w:rsidRPr="00CE22EA" w:rsidRDefault="00DE2F79" w:rsidP="00DE2F79">
      <w:pPr>
        <w:jc w:val="both"/>
        <w:rPr>
          <w:rFonts w:ascii="Times New Roman" w:hAnsi="Times New Roman"/>
          <w:sz w:val="24"/>
          <w:szCs w:val="24"/>
        </w:rPr>
      </w:pPr>
      <w:r w:rsidRPr="00CE22EA">
        <w:rPr>
          <w:rFonts w:ascii="Times New Roman" w:hAnsi="Times New Roman"/>
          <w:sz w:val="24"/>
          <w:szCs w:val="24"/>
        </w:rPr>
        <w:t xml:space="preserve">Sugerir a realização de estudo e projeto de viabilidade, </w:t>
      </w:r>
      <w:r>
        <w:rPr>
          <w:rFonts w:ascii="Times New Roman" w:hAnsi="Times New Roman"/>
          <w:sz w:val="24"/>
          <w:szCs w:val="24"/>
        </w:rPr>
        <w:t>a fim de implementar melhorias</w:t>
      </w:r>
      <w:r w:rsidRPr="00CE2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E22EA">
        <w:rPr>
          <w:rFonts w:ascii="Times New Roman" w:hAnsi="Times New Roman"/>
          <w:sz w:val="24"/>
          <w:szCs w:val="24"/>
        </w:rPr>
        <w:t>o acesso do veículo fúnebre, pela via lateral do cemitério da Paz, em frente ao imóvel que abriga o escritório do cemitério.</w:t>
      </w:r>
    </w:p>
    <w:p w14:paraId="6E33FC9C" w14:textId="77777777" w:rsidR="00DE2F79" w:rsidRDefault="00DE2F79" w:rsidP="00DE2F79">
      <w:pPr>
        <w:jc w:val="both"/>
        <w:rPr>
          <w:rFonts w:ascii="Times New Roman" w:hAnsi="Times New Roman"/>
          <w:sz w:val="24"/>
          <w:szCs w:val="24"/>
        </w:rPr>
      </w:pPr>
      <w:r w:rsidRPr="00CE22EA">
        <w:rPr>
          <w:rFonts w:ascii="Times New Roman" w:hAnsi="Times New Roman"/>
          <w:sz w:val="24"/>
          <w:szCs w:val="24"/>
        </w:rPr>
        <w:t>Justifica-se, visto que atualmente o veículo enfrenta dificuldades para acessar a parte vertical do cemitério, em função dos desníveis no solo. O ideal seria a concretagem do espaço, juntamente com a implementação de um sistema de drenagem eficiente para água pluvial. Dessa forma, seria possível evitar o escoamento excessivo de água, minimizando o acúmulo de sujeira e reduzindo os custos com manutenção, além de prevenir danos causados pela água.</w:t>
      </w:r>
    </w:p>
    <w:p w14:paraId="1692ECE2" w14:textId="77777777" w:rsidR="00F12C6E" w:rsidRDefault="00F12C6E" w:rsidP="00F12C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3A5A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4D3E50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3079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F12C6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D58A3"/>
    <w:rsid w:val="00EE1213"/>
    <w:rsid w:val="00EE4C00"/>
    <w:rsid w:val="00F00676"/>
    <w:rsid w:val="00F12C6E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2025-03-03T16:40:00Z</cp:lastPrinted>
  <dcterms:created xsi:type="dcterms:W3CDTF">2025-02-28T19:37:00Z</dcterms:created>
  <dcterms:modified xsi:type="dcterms:W3CDTF">2025-03-03T16:40:00Z</dcterms:modified>
</cp:coreProperties>
</file>