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4FEAA3C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368A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0F5CB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07B114" w14:textId="77777777" w:rsidR="000F5CBE" w:rsidRPr="0040035B" w:rsidRDefault="000F5CBE" w:rsidP="000F5CBE">
      <w:pPr>
        <w:jc w:val="both"/>
        <w:rPr>
          <w:rFonts w:ascii="Times New Roman" w:hAnsi="Times New Roman"/>
          <w:sz w:val="24"/>
          <w:szCs w:val="24"/>
        </w:rPr>
      </w:pPr>
      <w:r w:rsidRPr="0040035B">
        <w:rPr>
          <w:rFonts w:ascii="Times New Roman" w:hAnsi="Times New Roman"/>
          <w:sz w:val="24"/>
          <w:szCs w:val="24"/>
        </w:rPr>
        <w:t xml:space="preserve">Sugerir a adoção de medidas cabíveis junto à empresa responsável pela pavimentação da Rua Rio Grande do Sul, a fim de que seja realizada manutenção </w:t>
      </w:r>
      <w:r>
        <w:rPr>
          <w:rFonts w:ascii="Times New Roman" w:hAnsi="Times New Roman"/>
          <w:sz w:val="24"/>
          <w:szCs w:val="24"/>
        </w:rPr>
        <w:t>d</w:t>
      </w:r>
      <w:r w:rsidRPr="0040035B">
        <w:rPr>
          <w:rFonts w:ascii="Times New Roman" w:hAnsi="Times New Roman"/>
          <w:sz w:val="24"/>
          <w:szCs w:val="24"/>
        </w:rPr>
        <w:t xml:space="preserve">o acostamento após a residência de nº 100, bem como </w:t>
      </w:r>
      <w:r>
        <w:rPr>
          <w:rFonts w:ascii="Times New Roman" w:hAnsi="Times New Roman"/>
          <w:sz w:val="24"/>
          <w:szCs w:val="24"/>
        </w:rPr>
        <w:t>d</w:t>
      </w:r>
      <w:r w:rsidRPr="0040035B">
        <w:rPr>
          <w:rFonts w:ascii="Times New Roman" w:hAnsi="Times New Roman"/>
          <w:sz w:val="24"/>
          <w:szCs w:val="24"/>
        </w:rPr>
        <w:t>a calçada</w:t>
      </w:r>
      <w:r>
        <w:rPr>
          <w:rFonts w:ascii="Times New Roman" w:hAnsi="Times New Roman"/>
          <w:sz w:val="24"/>
          <w:szCs w:val="24"/>
        </w:rPr>
        <w:t>,</w:t>
      </w:r>
      <w:r w:rsidRPr="0040035B">
        <w:rPr>
          <w:rFonts w:ascii="Times New Roman" w:hAnsi="Times New Roman"/>
          <w:sz w:val="24"/>
          <w:szCs w:val="24"/>
        </w:rPr>
        <w:t xml:space="preserve"> após o imóvel de nº 143</w:t>
      </w:r>
      <w:r>
        <w:rPr>
          <w:rFonts w:ascii="Times New Roman" w:hAnsi="Times New Roman"/>
          <w:sz w:val="24"/>
          <w:szCs w:val="24"/>
        </w:rPr>
        <w:t>.</w:t>
      </w:r>
      <w:r w:rsidRPr="0040035B">
        <w:rPr>
          <w:rFonts w:ascii="Times New Roman" w:hAnsi="Times New Roman"/>
          <w:sz w:val="24"/>
          <w:szCs w:val="24"/>
        </w:rPr>
        <w:t xml:space="preserve"> </w:t>
      </w:r>
    </w:p>
    <w:p w14:paraId="4120F361" w14:textId="77777777" w:rsidR="000F5CBE" w:rsidRPr="0040035B" w:rsidRDefault="000F5CBE" w:rsidP="000F5CBE">
      <w:pPr>
        <w:jc w:val="both"/>
        <w:rPr>
          <w:rFonts w:ascii="Times New Roman" w:hAnsi="Times New Roman"/>
          <w:sz w:val="24"/>
          <w:szCs w:val="24"/>
        </w:rPr>
      </w:pPr>
      <w:r w:rsidRPr="0040035B">
        <w:rPr>
          <w:rFonts w:ascii="Times New Roman" w:hAnsi="Times New Roman"/>
          <w:sz w:val="24"/>
          <w:szCs w:val="24"/>
        </w:rPr>
        <w:t>Justifica-se, pois o acostamento encontra-se afundado, o que causa acúmulo de água das chuvas, gerando transtornos aos moradores. Além disso, a calçada apresenta desníveis que dificultam o trânsito de pedestres, especialmente pessoas com mobilidade reduzida, e também prejudicam o acesso de veículos às residências da via mencionada.</w:t>
      </w:r>
      <w:r>
        <w:rPr>
          <w:rFonts w:ascii="Times New Roman" w:hAnsi="Times New Roman"/>
          <w:sz w:val="24"/>
          <w:szCs w:val="24"/>
        </w:rPr>
        <w:t xml:space="preserve"> Assim, é necessário que providência sejam tomadas para garantir a </w:t>
      </w:r>
      <w:r w:rsidRPr="0040035B">
        <w:rPr>
          <w:rFonts w:ascii="Times New Roman" w:hAnsi="Times New Roman"/>
          <w:sz w:val="24"/>
          <w:szCs w:val="24"/>
        </w:rPr>
        <w:t>segurança, acessibilidade e melhor qualidade de vida aos moradores.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8206FD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600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9368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ADAE0B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368A5">
        <w:rPr>
          <w:rFonts w:ascii="Times New Roman" w:eastAsia="Times New Roman" w:hAnsi="Times New Roman"/>
          <w:sz w:val="20"/>
          <w:szCs w:val="20"/>
          <w:lang w:eastAsia="pt-BR"/>
        </w:rPr>
        <w:t>16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C26"/>
    <w:rsid w:val="003E141A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2025-05-05T16:33:00Z</cp:lastPrinted>
  <dcterms:created xsi:type="dcterms:W3CDTF">2025-05-19T16:18:00Z</dcterms:created>
  <dcterms:modified xsi:type="dcterms:W3CDTF">2025-05-19T16:18:00Z</dcterms:modified>
</cp:coreProperties>
</file>