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D4415B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7F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F2A75">
        <w:rPr>
          <w:rFonts w:ascii="Times New (W1)" w:eastAsia="Times New Roman" w:hAnsi="Times New (W1)"/>
          <w:sz w:val="28"/>
          <w:szCs w:val="28"/>
          <w:lang w:eastAsia="pt-BR"/>
        </w:rPr>
        <w:t>56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0242A9" w14:textId="77777777" w:rsidR="002F2A75" w:rsidRPr="00356DB9" w:rsidRDefault="002F2A75" w:rsidP="002F2A75">
      <w:pPr>
        <w:jc w:val="both"/>
        <w:rPr>
          <w:rFonts w:ascii="Times New Roman" w:hAnsi="Times New Roman"/>
          <w:sz w:val="24"/>
          <w:szCs w:val="24"/>
        </w:rPr>
      </w:pPr>
      <w:r w:rsidRPr="00356DB9">
        <w:rPr>
          <w:rFonts w:ascii="Times New Roman" w:hAnsi="Times New Roman"/>
          <w:sz w:val="24"/>
          <w:szCs w:val="24"/>
        </w:rPr>
        <w:t xml:space="preserve">Sugerir a adoção de medidas necessárias a fim de providenciar o acesso adequado para pessoas com deficiência, especialmente </w:t>
      </w:r>
      <w:r>
        <w:rPr>
          <w:rFonts w:ascii="Times New Roman" w:hAnsi="Times New Roman"/>
          <w:sz w:val="24"/>
          <w:szCs w:val="24"/>
        </w:rPr>
        <w:t>pessoas em cadeira de rodas</w:t>
      </w:r>
      <w:r w:rsidRPr="00356DB9">
        <w:rPr>
          <w:rFonts w:ascii="Times New Roman" w:hAnsi="Times New Roman"/>
          <w:sz w:val="24"/>
          <w:szCs w:val="24"/>
        </w:rPr>
        <w:t xml:space="preserve">, no ponto de ônibus localizado na Rua Rio de Janeiro, </w:t>
      </w:r>
      <w:r>
        <w:rPr>
          <w:rFonts w:ascii="Times New Roman" w:hAnsi="Times New Roman"/>
          <w:sz w:val="24"/>
          <w:szCs w:val="24"/>
        </w:rPr>
        <w:t>em frente ao</w:t>
      </w:r>
      <w:r w:rsidRPr="00356DB9">
        <w:rPr>
          <w:rFonts w:ascii="Times New Roman" w:hAnsi="Times New Roman"/>
          <w:sz w:val="24"/>
          <w:szCs w:val="24"/>
        </w:rPr>
        <w:t xml:space="preserve"> imóvel nº </w:t>
      </w:r>
      <w:r>
        <w:rPr>
          <w:rFonts w:ascii="Times New Roman" w:hAnsi="Times New Roman"/>
          <w:sz w:val="24"/>
          <w:szCs w:val="24"/>
        </w:rPr>
        <w:t>575,</w:t>
      </w:r>
      <w:r w:rsidRPr="00356DB9">
        <w:rPr>
          <w:rFonts w:ascii="Times New Roman" w:hAnsi="Times New Roman"/>
          <w:sz w:val="24"/>
          <w:szCs w:val="24"/>
        </w:rPr>
        <w:t xml:space="preserve"> incluindo rampa com inclinação adequada, piso tátil e demais adaptações conforme as normas técnicas de acessibilidade. Adicionalmente, seja realizada uma revisão em todos os pontos de ônibus do </w:t>
      </w:r>
      <w:r>
        <w:rPr>
          <w:rFonts w:ascii="Times New Roman" w:hAnsi="Times New Roman"/>
          <w:sz w:val="24"/>
          <w:szCs w:val="24"/>
        </w:rPr>
        <w:t>M</w:t>
      </w:r>
      <w:r w:rsidRPr="00356DB9">
        <w:rPr>
          <w:rFonts w:ascii="Times New Roman" w:hAnsi="Times New Roman"/>
          <w:sz w:val="24"/>
          <w:szCs w:val="24"/>
        </w:rPr>
        <w:t>unicípio, com o objetivo de garantir que estejam acessíveis a todas as pessoas, especialmente aquelas com deficiência ou mobilidade reduzida.</w:t>
      </w:r>
    </w:p>
    <w:p w14:paraId="79C408CF" w14:textId="77777777" w:rsidR="002F2A75" w:rsidRPr="00356DB9" w:rsidRDefault="002F2A75" w:rsidP="002F2A75">
      <w:pPr>
        <w:jc w:val="both"/>
        <w:rPr>
          <w:rFonts w:ascii="Times New Roman" w:hAnsi="Times New Roman"/>
          <w:sz w:val="24"/>
          <w:szCs w:val="24"/>
        </w:rPr>
      </w:pPr>
      <w:r w:rsidRPr="00356DB9">
        <w:rPr>
          <w:rFonts w:ascii="Times New Roman" w:hAnsi="Times New Roman"/>
          <w:sz w:val="24"/>
          <w:szCs w:val="24"/>
        </w:rPr>
        <w:t>Justifica-se, visto que a inexistência de estrutura adequada nos pontos de parada</w:t>
      </w:r>
      <w:r>
        <w:rPr>
          <w:rFonts w:ascii="Times New Roman" w:hAnsi="Times New Roman"/>
          <w:sz w:val="24"/>
          <w:szCs w:val="24"/>
        </w:rPr>
        <w:t xml:space="preserve"> de ônibus,</w:t>
      </w:r>
      <w:r w:rsidRPr="00356DB9">
        <w:rPr>
          <w:rFonts w:ascii="Times New Roman" w:hAnsi="Times New Roman"/>
          <w:sz w:val="24"/>
          <w:szCs w:val="24"/>
        </w:rPr>
        <w:t xml:space="preserve"> compromete a mobilidade, a segurança e a autonomia de muitos cidadãos que dependem do transporte coletivo, em especial pessoas com deficiência e idosos. Tornar os espaços públicos acessíveis é uma medida essencial para promover a inclusão e assegurar os direitos de todos.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DC44C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2A75">
        <w:rPr>
          <w:rFonts w:ascii="Times New Roman" w:eastAsia="Times New Roman" w:hAnsi="Times New Roman"/>
          <w:sz w:val="24"/>
          <w:szCs w:val="28"/>
          <w:lang w:eastAsia="pt-BR"/>
        </w:rPr>
        <w:t>26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80616">
        <w:rPr>
          <w:rFonts w:ascii="Times New Roman" w:eastAsia="Times New Roman" w:hAnsi="Times New Roman"/>
          <w:sz w:val="24"/>
          <w:szCs w:val="28"/>
          <w:lang w:eastAsia="pt-BR"/>
        </w:rPr>
        <w:t>ma</w:t>
      </w:r>
      <w:r w:rsidR="002F2A75">
        <w:rPr>
          <w:rFonts w:ascii="Times New Roman" w:eastAsia="Times New Roman" w:hAnsi="Times New Roman"/>
          <w:sz w:val="24"/>
          <w:szCs w:val="28"/>
          <w:lang w:eastAsia="pt-BR"/>
        </w:rPr>
        <w:t>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56312C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8061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2F2A7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2A75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36CD4"/>
    <w:rsid w:val="00247CA9"/>
    <w:rsid w:val="00255390"/>
    <w:rsid w:val="00266315"/>
    <w:rsid w:val="002749A2"/>
    <w:rsid w:val="002C0DA2"/>
    <w:rsid w:val="002D2ACF"/>
    <w:rsid w:val="002F04D0"/>
    <w:rsid w:val="002F2A75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6B37FC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D1E"/>
    <w:rsid w:val="00A3167C"/>
    <w:rsid w:val="00A67A64"/>
    <w:rsid w:val="00AA3B7D"/>
    <w:rsid w:val="00AA4AC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B0AAB"/>
    <w:rsid w:val="00CB6713"/>
    <w:rsid w:val="00CD3940"/>
    <w:rsid w:val="00CF7BF3"/>
    <w:rsid w:val="00D0256F"/>
    <w:rsid w:val="00D22E77"/>
    <w:rsid w:val="00D81DC6"/>
    <w:rsid w:val="00D866E9"/>
    <w:rsid w:val="00D90C74"/>
    <w:rsid w:val="00DB23EF"/>
    <w:rsid w:val="00DD1EB1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9196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2025-05-26T17:11:00Z</cp:lastPrinted>
  <dcterms:created xsi:type="dcterms:W3CDTF">2025-05-26T17:08:00Z</dcterms:created>
  <dcterms:modified xsi:type="dcterms:W3CDTF">2025-05-26T17:11:00Z</dcterms:modified>
</cp:coreProperties>
</file>