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72F349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B78C3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A938D5">
        <w:rPr>
          <w:rFonts w:ascii="Times New (W1)" w:eastAsia="Times New Roman" w:hAnsi="Times New (W1)"/>
          <w:sz w:val="28"/>
          <w:szCs w:val="28"/>
          <w:lang w:eastAsia="pt-BR"/>
        </w:rPr>
        <w:t>89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514015AA" w:rsidR="0075570F" w:rsidRPr="0075570F" w:rsidRDefault="002538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0128E5" w14:textId="77777777" w:rsidR="00A938D5" w:rsidRDefault="00A938D5" w:rsidP="00A938D5">
      <w:pPr>
        <w:jc w:val="both"/>
        <w:rPr>
          <w:rFonts w:ascii="Times New Roman" w:hAnsi="Times New Roman"/>
          <w:sz w:val="24"/>
          <w:szCs w:val="24"/>
        </w:rPr>
      </w:pPr>
      <w:r w:rsidRPr="005D738B">
        <w:rPr>
          <w:rFonts w:ascii="Times New Roman" w:hAnsi="Times New Roman"/>
          <w:sz w:val="24"/>
          <w:szCs w:val="24"/>
        </w:rPr>
        <w:t>Sugerir a instalação de câmeras de segurança e a colocação de mais lixeiras na praça com quadra poliesportiva Bianca Gervin Jacob, situada no loteamento Alfablu, localizada na Rua Hilda Brach Bauer, s/n.º, que está prestes a ser inaugurada.</w:t>
      </w:r>
    </w:p>
    <w:p w14:paraId="1C8AC132" w14:textId="77777777" w:rsidR="00A938D5" w:rsidRPr="00411A2A" w:rsidRDefault="00A938D5" w:rsidP="00A938D5">
      <w:pPr>
        <w:jc w:val="both"/>
        <w:rPr>
          <w:rFonts w:ascii="Times New Roman" w:hAnsi="Times New Roman"/>
          <w:sz w:val="24"/>
          <w:szCs w:val="24"/>
        </w:rPr>
      </w:pPr>
      <w:r w:rsidRPr="00D26640">
        <w:rPr>
          <w:rFonts w:ascii="Times New Roman" w:hAnsi="Times New Roman"/>
          <w:sz w:val="24"/>
          <w:szCs w:val="24"/>
        </w:rPr>
        <w:t xml:space="preserve">Justifica-se, a fim de garantir </w:t>
      </w:r>
      <w:r w:rsidRPr="00411A2A">
        <w:rPr>
          <w:rFonts w:ascii="Times New Roman" w:hAnsi="Times New Roman"/>
          <w:sz w:val="24"/>
          <w:szCs w:val="24"/>
        </w:rPr>
        <w:t>o bom uso do espaço e a segurança dos frequentadores, é fundamental que sejam instaladas câmeras de monitoramento.</w:t>
      </w:r>
      <w:r w:rsidRPr="00D26640">
        <w:rPr>
          <w:rFonts w:ascii="Times New Roman" w:hAnsi="Times New Roman"/>
          <w:sz w:val="24"/>
          <w:szCs w:val="24"/>
        </w:rPr>
        <w:t xml:space="preserve"> </w:t>
      </w:r>
      <w:r w:rsidRPr="00411A2A">
        <w:rPr>
          <w:rFonts w:ascii="Times New Roman" w:hAnsi="Times New Roman"/>
          <w:sz w:val="24"/>
          <w:szCs w:val="24"/>
        </w:rPr>
        <w:t>Além disso, a colocação de lixeir</w:t>
      </w:r>
      <w:r>
        <w:rPr>
          <w:rFonts w:ascii="Times New Roman" w:hAnsi="Times New Roman"/>
          <w:sz w:val="24"/>
          <w:szCs w:val="24"/>
        </w:rPr>
        <w:t>a</w:t>
      </w:r>
      <w:r w:rsidRPr="00411A2A">
        <w:rPr>
          <w:rFonts w:ascii="Times New Roman" w:hAnsi="Times New Roman"/>
          <w:sz w:val="24"/>
          <w:szCs w:val="24"/>
        </w:rPr>
        <w:t>s em quantidade suficiente irá contribuir para a limpeza e conservação do local, incentivando os usuários a manterem o espaço limpo e agradável para todos.</w:t>
      </w:r>
      <w:r w:rsidRPr="00D26640">
        <w:rPr>
          <w:rFonts w:ascii="Times New Roman" w:hAnsi="Times New Roman"/>
          <w:sz w:val="24"/>
          <w:szCs w:val="24"/>
        </w:rPr>
        <w:t xml:space="preserve"> </w:t>
      </w:r>
      <w:r w:rsidRPr="00411A2A">
        <w:rPr>
          <w:rFonts w:ascii="Times New Roman" w:hAnsi="Times New Roman"/>
          <w:sz w:val="24"/>
          <w:szCs w:val="24"/>
        </w:rPr>
        <w:t>Tais medidas são simples, mas essenciais para preservar o patrimônio público, promover a segurança e incentivar o uso consciente da nova quadra pela população.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02CF8B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938D5">
        <w:rPr>
          <w:rFonts w:ascii="Times New Roman" w:eastAsia="Times New Roman" w:hAnsi="Times New Roman"/>
          <w:sz w:val="24"/>
          <w:szCs w:val="28"/>
          <w:lang w:eastAsia="pt-BR"/>
        </w:rPr>
        <w:t>07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4943AF">
        <w:rPr>
          <w:rFonts w:ascii="Times New Roman" w:eastAsia="Times New Roman" w:hAnsi="Times New Roman"/>
          <w:sz w:val="24"/>
          <w:szCs w:val="28"/>
          <w:lang w:eastAsia="pt-BR"/>
        </w:rPr>
        <w:t>ju</w:t>
      </w:r>
      <w:r w:rsidR="00A938D5"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="004943AF">
        <w:rPr>
          <w:rFonts w:ascii="Times New Roman" w:eastAsia="Times New Roman" w:hAnsi="Times New Roman"/>
          <w:sz w:val="24"/>
          <w:szCs w:val="28"/>
          <w:lang w:eastAsia="pt-BR"/>
        </w:rPr>
        <w:t>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F200748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A938D5">
        <w:rPr>
          <w:rFonts w:ascii="Times New Roman" w:eastAsia="Times New Roman" w:hAnsi="Times New Roman"/>
          <w:sz w:val="20"/>
          <w:szCs w:val="20"/>
          <w:lang w:eastAsia="pt-BR"/>
        </w:rPr>
        <w:t>01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A938D5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91E08"/>
    <w:rsid w:val="001A25DF"/>
    <w:rsid w:val="001C0192"/>
    <w:rsid w:val="001C4290"/>
    <w:rsid w:val="001D141E"/>
    <w:rsid w:val="001D7FA3"/>
    <w:rsid w:val="002203CC"/>
    <w:rsid w:val="00226E6A"/>
    <w:rsid w:val="00247CA9"/>
    <w:rsid w:val="002538E9"/>
    <w:rsid w:val="00266315"/>
    <w:rsid w:val="002722B0"/>
    <w:rsid w:val="002864A1"/>
    <w:rsid w:val="002964D5"/>
    <w:rsid w:val="002D23DE"/>
    <w:rsid w:val="002D2ACF"/>
    <w:rsid w:val="003030B3"/>
    <w:rsid w:val="00381D73"/>
    <w:rsid w:val="003A5188"/>
    <w:rsid w:val="00402960"/>
    <w:rsid w:val="00410336"/>
    <w:rsid w:val="004551AB"/>
    <w:rsid w:val="0046500D"/>
    <w:rsid w:val="00482057"/>
    <w:rsid w:val="00490016"/>
    <w:rsid w:val="004943AF"/>
    <w:rsid w:val="004E740F"/>
    <w:rsid w:val="004F084D"/>
    <w:rsid w:val="00506EE6"/>
    <w:rsid w:val="0053668A"/>
    <w:rsid w:val="005526C4"/>
    <w:rsid w:val="00596D07"/>
    <w:rsid w:val="005B632C"/>
    <w:rsid w:val="005B66CA"/>
    <w:rsid w:val="00605E35"/>
    <w:rsid w:val="0062401D"/>
    <w:rsid w:val="006309DD"/>
    <w:rsid w:val="00635627"/>
    <w:rsid w:val="00652F92"/>
    <w:rsid w:val="00675353"/>
    <w:rsid w:val="007240F6"/>
    <w:rsid w:val="0073608C"/>
    <w:rsid w:val="007521F4"/>
    <w:rsid w:val="0075570F"/>
    <w:rsid w:val="007948B7"/>
    <w:rsid w:val="007D6552"/>
    <w:rsid w:val="00801A10"/>
    <w:rsid w:val="008022F5"/>
    <w:rsid w:val="00833BE6"/>
    <w:rsid w:val="008533A7"/>
    <w:rsid w:val="0087575A"/>
    <w:rsid w:val="00875D4F"/>
    <w:rsid w:val="00892346"/>
    <w:rsid w:val="008B78C3"/>
    <w:rsid w:val="0090506F"/>
    <w:rsid w:val="0092455C"/>
    <w:rsid w:val="0095688A"/>
    <w:rsid w:val="00960113"/>
    <w:rsid w:val="00970395"/>
    <w:rsid w:val="00983E7E"/>
    <w:rsid w:val="009A668E"/>
    <w:rsid w:val="009C529F"/>
    <w:rsid w:val="009E3CDF"/>
    <w:rsid w:val="00A14D1E"/>
    <w:rsid w:val="00A3167C"/>
    <w:rsid w:val="00A80FCF"/>
    <w:rsid w:val="00A938D5"/>
    <w:rsid w:val="00AA3B7D"/>
    <w:rsid w:val="00AC4FB2"/>
    <w:rsid w:val="00AE4747"/>
    <w:rsid w:val="00AF2992"/>
    <w:rsid w:val="00AF52F3"/>
    <w:rsid w:val="00B2106B"/>
    <w:rsid w:val="00B924C6"/>
    <w:rsid w:val="00BA4AFC"/>
    <w:rsid w:val="00C172D5"/>
    <w:rsid w:val="00C2675D"/>
    <w:rsid w:val="00C334F8"/>
    <w:rsid w:val="00C62950"/>
    <w:rsid w:val="00CD3940"/>
    <w:rsid w:val="00CE2F74"/>
    <w:rsid w:val="00D866E9"/>
    <w:rsid w:val="00D90C74"/>
    <w:rsid w:val="00DA774F"/>
    <w:rsid w:val="00E16AB5"/>
    <w:rsid w:val="00E25941"/>
    <w:rsid w:val="00E5757B"/>
    <w:rsid w:val="00E67CE1"/>
    <w:rsid w:val="00E82E23"/>
    <w:rsid w:val="00ED58A3"/>
    <w:rsid w:val="00EE666A"/>
    <w:rsid w:val="00F00676"/>
    <w:rsid w:val="00FB4088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2025-03-10T17:15:00Z</cp:lastPrinted>
  <dcterms:created xsi:type="dcterms:W3CDTF">2025-07-07T16:40:00Z</dcterms:created>
  <dcterms:modified xsi:type="dcterms:W3CDTF">2025-07-07T16:41:00Z</dcterms:modified>
</cp:coreProperties>
</file>