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11DAD9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3F79">
        <w:rPr>
          <w:rFonts w:ascii="Times New (W1)" w:eastAsia="Times New Roman" w:hAnsi="Times New (W1)"/>
          <w:sz w:val="28"/>
          <w:szCs w:val="28"/>
          <w:lang w:eastAsia="pt-BR"/>
        </w:rPr>
        <w:t>55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4A993BDE" w14:textId="0490D273" w:rsidR="00BA3F79" w:rsidRPr="00590B0F" w:rsidRDefault="00BA3F79" w:rsidP="00BA3F79">
      <w:pPr>
        <w:jc w:val="both"/>
        <w:rPr>
          <w:rFonts w:ascii="Times New Roman" w:hAnsi="Times New Roman"/>
          <w:sz w:val="24"/>
          <w:szCs w:val="24"/>
        </w:rPr>
      </w:pPr>
      <w:r w:rsidRPr="00590B0F">
        <w:rPr>
          <w:rFonts w:ascii="Times New Roman" w:hAnsi="Times New Roman"/>
          <w:sz w:val="24"/>
          <w:szCs w:val="24"/>
        </w:rPr>
        <w:t xml:space="preserve">Sugerir a adoção de medidas para melhorar o escoamento de água </w:t>
      </w:r>
      <w:r>
        <w:rPr>
          <w:rFonts w:ascii="Times New Roman" w:hAnsi="Times New Roman"/>
          <w:sz w:val="24"/>
          <w:szCs w:val="24"/>
        </w:rPr>
        <w:t>pluvial</w:t>
      </w:r>
      <w:r w:rsidRPr="00590B0F">
        <w:rPr>
          <w:rFonts w:ascii="Times New Roman" w:hAnsi="Times New Roman"/>
          <w:sz w:val="24"/>
          <w:szCs w:val="24"/>
        </w:rPr>
        <w:t xml:space="preserve"> na Rua Dom Pedro, em frente ao imóvel nº 1.034 (Escola Municipal Professora Sarita Beck Rezende).</w:t>
      </w:r>
    </w:p>
    <w:p w14:paraId="739A8E75" w14:textId="77777777" w:rsidR="00BA3F79" w:rsidRPr="00590B0F" w:rsidRDefault="00BA3F79" w:rsidP="00BA3F79">
      <w:pPr>
        <w:jc w:val="both"/>
        <w:rPr>
          <w:rFonts w:ascii="Times New Roman" w:hAnsi="Times New Roman"/>
          <w:sz w:val="24"/>
          <w:szCs w:val="24"/>
        </w:rPr>
      </w:pPr>
      <w:r w:rsidRPr="00590B0F">
        <w:rPr>
          <w:rFonts w:ascii="Times New Roman" w:hAnsi="Times New Roman"/>
          <w:sz w:val="24"/>
          <w:szCs w:val="24"/>
        </w:rPr>
        <w:t>Justifica-se, visto que o acúmulo de água tem gerado diversos transtornos tanto para os moradores quanto para os alunos e funcionários da Escola, localizada nesta área. O represamento da água, além de causar dificuldades na mobilidade dos pedestres, pode agravar o risco de alagamentos, tornando a via imprópria para o tráfego e expondo a comunidade local a possíveis riscos à saúde e segurança.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30FA011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6D5A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BCC73C9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3F79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2026-02-23T15:32:00Z</cp:lastPrinted>
  <dcterms:created xsi:type="dcterms:W3CDTF">2026-02-23T15:31:00Z</dcterms:created>
  <dcterms:modified xsi:type="dcterms:W3CDTF">2026-02-23T15:33:00Z</dcterms:modified>
</cp:coreProperties>
</file>