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0C684D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91911">
        <w:rPr>
          <w:rFonts w:ascii="Times New (W1)" w:eastAsia="Times New Roman" w:hAnsi="Times New (W1)"/>
          <w:sz w:val="28"/>
          <w:szCs w:val="28"/>
          <w:lang w:eastAsia="pt-BR"/>
        </w:rPr>
        <w:t>63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18B71B0B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E23246" w14:textId="77777777" w:rsidR="00191911" w:rsidRPr="00156A7E" w:rsidRDefault="00191911" w:rsidP="00191911">
      <w:pPr>
        <w:jc w:val="both"/>
        <w:rPr>
          <w:rFonts w:ascii="Times New Roman" w:hAnsi="Times New Roman"/>
          <w:sz w:val="24"/>
          <w:szCs w:val="24"/>
        </w:rPr>
      </w:pPr>
      <w:r w:rsidRPr="00156A7E">
        <w:rPr>
          <w:rFonts w:ascii="Times New Roman" w:hAnsi="Times New Roman"/>
          <w:sz w:val="24"/>
          <w:szCs w:val="24"/>
        </w:rPr>
        <w:t>Sugerir a análise de viabilidade para a execução da pintura geral do prédio onde está instalado o Conselho Tutelar.</w:t>
      </w:r>
    </w:p>
    <w:p w14:paraId="62AF73EE" w14:textId="77777777" w:rsidR="00191911" w:rsidRPr="00156A7E" w:rsidRDefault="00191911" w:rsidP="00191911">
      <w:pPr>
        <w:jc w:val="both"/>
        <w:rPr>
          <w:rFonts w:ascii="Times New Roman" w:hAnsi="Times New Roman"/>
          <w:sz w:val="24"/>
          <w:szCs w:val="24"/>
        </w:rPr>
      </w:pPr>
      <w:r w:rsidRPr="00156A7E">
        <w:rPr>
          <w:rFonts w:ascii="Times New Roman" w:hAnsi="Times New Roman"/>
          <w:sz w:val="24"/>
          <w:szCs w:val="24"/>
        </w:rPr>
        <w:t>O atual estado da pintura externa e interna do prédio do Conselho Tutelar apresenta desgaste, descascamento e sinais de deterioração, transmitindo imagem de descuido, podendo impactar negativamente. Assim, o objetivo é garantir um ambiente agradável, seguro e acolhedor para atendimento às famílias, crianças e adolescentes em situação de vulnerabilidade.</w:t>
      </w:r>
    </w:p>
    <w:p w14:paraId="52904B6F" w14:textId="77777777" w:rsidR="00130774" w:rsidRPr="0075570F" w:rsidRDefault="0013077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9CDCFD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91911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191911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F071E8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r w:rsidR="00973B4D" w:rsidRPr="005C5289">
        <w:rPr>
          <w:rFonts w:ascii="Times New Roman" w:hAnsi="Times New Roman"/>
          <w:sz w:val="24"/>
          <w:szCs w:val="24"/>
        </w:rPr>
        <w:t>Miriã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AA9E52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5132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191911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8632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5132E"/>
    <w:rsid w:val="00063F53"/>
    <w:rsid w:val="00067A87"/>
    <w:rsid w:val="00085416"/>
    <w:rsid w:val="00094D80"/>
    <w:rsid w:val="000A7B2C"/>
    <w:rsid w:val="000E40E3"/>
    <w:rsid w:val="000E7635"/>
    <w:rsid w:val="00130774"/>
    <w:rsid w:val="00136FB4"/>
    <w:rsid w:val="00154D97"/>
    <w:rsid w:val="00191911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5B6F"/>
    <w:rsid w:val="00386C22"/>
    <w:rsid w:val="003D1C32"/>
    <w:rsid w:val="00402960"/>
    <w:rsid w:val="00410336"/>
    <w:rsid w:val="00426380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4318"/>
    <w:rsid w:val="005E48A9"/>
    <w:rsid w:val="005F6696"/>
    <w:rsid w:val="00605E35"/>
    <w:rsid w:val="00621567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92926"/>
    <w:rsid w:val="007D6552"/>
    <w:rsid w:val="00801A10"/>
    <w:rsid w:val="008022F5"/>
    <w:rsid w:val="00811477"/>
    <w:rsid w:val="008429A4"/>
    <w:rsid w:val="008533A7"/>
    <w:rsid w:val="0087575A"/>
    <w:rsid w:val="00875D4F"/>
    <w:rsid w:val="00893104"/>
    <w:rsid w:val="008B48EC"/>
    <w:rsid w:val="009165EC"/>
    <w:rsid w:val="00922B51"/>
    <w:rsid w:val="0092455C"/>
    <w:rsid w:val="00930784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468"/>
    <w:rsid w:val="00AC4FB2"/>
    <w:rsid w:val="00AE4747"/>
    <w:rsid w:val="00AF52F3"/>
    <w:rsid w:val="00B1516A"/>
    <w:rsid w:val="00B2106B"/>
    <w:rsid w:val="00B35AE6"/>
    <w:rsid w:val="00B42729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4501A"/>
    <w:rsid w:val="00C62950"/>
    <w:rsid w:val="00C73D50"/>
    <w:rsid w:val="00C84C5A"/>
    <w:rsid w:val="00CD3940"/>
    <w:rsid w:val="00CF2DD9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2026-02-23T15:21:00Z</cp:lastPrinted>
  <dcterms:created xsi:type="dcterms:W3CDTF">2026-03-02T17:01:00Z</dcterms:created>
  <dcterms:modified xsi:type="dcterms:W3CDTF">2026-03-02T17:01:00Z</dcterms:modified>
</cp:coreProperties>
</file>