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B6672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EB1">
        <w:rPr>
          <w:rFonts w:ascii="Times New (W1)" w:eastAsia="Times New Roman" w:hAnsi="Times New (W1)"/>
          <w:sz w:val="28"/>
          <w:szCs w:val="28"/>
          <w:lang w:eastAsia="pt-BR"/>
        </w:rPr>
        <w:t>69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005CFC" w14:textId="77777777" w:rsidR="00267D48" w:rsidRPr="005B6C1C" w:rsidRDefault="00267D48" w:rsidP="00267D48">
      <w:pPr>
        <w:jc w:val="both"/>
        <w:rPr>
          <w:rFonts w:ascii="Times New Roman" w:hAnsi="Times New Roman"/>
          <w:sz w:val="24"/>
          <w:szCs w:val="24"/>
        </w:rPr>
      </w:pPr>
      <w:r w:rsidRPr="005B6C1C">
        <w:rPr>
          <w:rFonts w:ascii="Times New Roman" w:hAnsi="Times New Roman"/>
          <w:sz w:val="24"/>
          <w:szCs w:val="24"/>
        </w:rPr>
        <w:t xml:space="preserve">Sugerir a implantação de ciclofaixa na Rua Walter </w:t>
      </w:r>
      <w:proofErr w:type="spellStart"/>
      <w:r w:rsidRPr="005B6C1C">
        <w:rPr>
          <w:rFonts w:ascii="Times New Roman" w:hAnsi="Times New Roman"/>
          <w:sz w:val="24"/>
          <w:szCs w:val="24"/>
        </w:rPr>
        <w:t>Ginow</w:t>
      </w:r>
      <w:proofErr w:type="spellEnd"/>
      <w:r w:rsidRPr="005B6C1C">
        <w:rPr>
          <w:rFonts w:ascii="Times New Roman" w:hAnsi="Times New Roman"/>
          <w:sz w:val="24"/>
          <w:szCs w:val="24"/>
        </w:rPr>
        <w:t>, no lado esquerdo da via, iniciando no entroncamento com a Rua Guaramirim até o acesso a Rua 9 de Maio.</w:t>
      </w:r>
    </w:p>
    <w:p w14:paraId="03FBE14E" w14:textId="77777777" w:rsidR="00267D48" w:rsidRPr="005B6C1C" w:rsidRDefault="00267D48" w:rsidP="00267D48">
      <w:pPr>
        <w:jc w:val="both"/>
        <w:rPr>
          <w:rFonts w:ascii="Times New Roman" w:hAnsi="Times New Roman"/>
          <w:sz w:val="24"/>
          <w:szCs w:val="24"/>
        </w:rPr>
      </w:pPr>
      <w:r w:rsidRPr="005B6C1C">
        <w:rPr>
          <w:rFonts w:ascii="Times New Roman" w:hAnsi="Times New Roman"/>
          <w:sz w:val="24"/>
          <w:szCs w:val="24"/>
        </w:rPr>
        <w:t xml:space="preserve">Justifica-se, com o objetivo de promover maior segurança e organização do tráfego. A referida via possui pista estreita e conta com estacionamento em ambos os lados, o que reduz significativamente o espaço de circulação para veículos e ciclistas, aumentando o risco de acidentes. 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744317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7A2AE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DD3EB1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81DC6"/>
    <w:rsid w:val="00D866E9"/>
    <w:rsid w:val="00D90C74"/>
    <w:rsid w:val="00DB23EF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2026-02-23T15:49:00Z</cp:lastPrinted>
  <dcterms:created xsi:type="dcterms:W3CDTF">2026-03-02T17:39:00Z</dcterms:created>
  <dcterms:modified xsi:type="dcterms:W3CDTF">2026-03-02T18:03:00Z</dcterms:modified>
</cp:coreProperties>
</file>