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843DF94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4F2F69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490387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BFCA37" w14:textId="77777777" w:rsidR="00F91253" w:rsidRDefault="00F91253" w:rsidP="00F91253">
      <w:pPr>
        <w:jc w:val="both"/>
        <w:rPr>
          <w:rFonts w:ascii="Times New Roman" w:hAnsi="Times New Roman"/>
          <w:sz w:val="24"/>
          <w:szCs w:val="24"/>
        </w:rPr>
      </w:pPr>
      <w:r w:rsidRPr="00116229">
        <w:rPr>
          <w:rFonts w:ascii="Times New Roman" w:hAnsi="Times New Roman"/>
          <w:sz w:val="24"/>
          <w:szCs w:val="24"/>
        </w:rPr>
        <w:t xml:space="preserve">Sugerir a análise de viabilidade para a reutilização das galerias que serão substituídas pelas novas estruturas recebidas por meio da Defesa Civil, destinando-as a obras de alargamento de pontes de acesso </w:t>
      </w:r>
      <w:r>
        <w:rPr>
          <w:rFonts w:ascii="Times New Roman" w:hAnsi="Times New Roman"/>
          <w:sz w:val="24"/>
          <w:szCs w:val="24"/>
        </w:rPr>
        <w:t>no</w:t>
      </w:r>
      <w:r w:rsidRPr="00116229">
        <w:rPr>
          <w:rFonts w:ascii="Times New Roman" w:hAnsi="Times New Roman"/>
          <w:sz w:val="24"/>
          <w:szCs w:val="24"/>
        </w:rPr>
        <w:t xml:space="preserve"> interior do município. Em especial, que essas galerias possam ser utilizadas para ampliação e melhoria da largura de duas pontes localizadas na região de Duas Mamas e de uma ponte localizada na região d</w:t>
      </w:r>
      <w:r>
        <w:rPr>
          <w:rFonts w:ascii="Times New Roman" w:hAnsi="Times New Roman"/>
          <w:sz w:val="24"/>
          <w:szCs w:val="24"/>
        </w:rPr>
        <w:t>e</w:t>
      </w:r>
      <w:r w:rsidRPr="00116229">
        <w:rPr>
          <w:rFonts w:ascii="Times New Roman" w:hAnsi="Times New Roman"/>
          <w:sz w:val="24"/>
          <w:szCs w:val="24"/>
        </w:rPr>
        <w:t xml:space="preserve"> Rancho Bom.</w:t>
      </w:r>
    </w:p>
    <w:p w14:paraId="01BD6D63" w14:textId="77777777" w:rsidR="00F91253" w:rsidRDefault="00F91253" w:rsidP="00F91253">
      <w:pPr>
        <w:jc w:val="both"/>
        <w:rPr>
          <w:rFonts w:ascii="Times New Roman" w:hAnsi="Times New Roman"/>
          <w:sz w:val="24"/>
          <w:szCs w:val="24"/>
        </w:rPr>
      </w:pPr>
      <w:r w:rsidRPr="00116229">
        <w:rPr>
          <w:rFonts w:ascii="Times New Roman" w:hAnsi="Times New Roman"/>
          <w:sz w:val="24"/>
          <w:szCs w:val="24"/>
        </w:rPr>
        <w:t>A presente sugestão tem como objetivo promover o melhor aproveitamento dos recursos públicos. A utilização de galerias no alargamento de pontes de acesso no interior do município contribuirá para a melhoria da infraestrutura viária, ampliando a segurança e as condições de trafegabilidade para moradores, produtores rurais e demais usuários das vias.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0FCB79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4F2F69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49E440E2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82F6B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2026-03-09T15:36:00Z</dcterms:created>
  <dcterms:modified xsi:type="dcterms:W3CDTF">2026-03-09T15:38:00Z</dcterms:modified>
</cp:coreProperties>
</file>