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6F1DCC0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5B172C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F37C2E">
        <w:rPr>
          <w:rFonts w:ascii="Times New (W1)" w:eastAsia="Times New Roman" w:hAnsi="Times New (W1)"/>
          <w:sz w:val="28"/>
          <w:szCs w:val="28"/>
          <w:lang w:eastAsia="pt-BR"/>
        </w:rPr>
        <w:t>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EA0DAA" w14:textId="77777777" w:rsidR="00F37C2E" w:rsidRPr="008A0B1A" w:rsidRDefault="00F37C2E" w:rsidP="00F37C2E">
      <w:pPr>
        <w:jc w:val="both"/>
        <w:rPr>
          <w:rFonts w:ascii="Times New Roman" w:hAnsi="Times New Roman"/>
          <w:sz w:val="24"/>
          <w:szCs w:val="24"/>
        </w:rPr>
      </w:pPr>
      <w:r w:rsidRPr="008A0B1A">
        <w:rPr>
          <w:rFonts w:ascii="Times New Roman" w:hAnsi="Times New Roman"/>
          <w:sz w:val="24"/>
          <w:szCs w:val="24"/>
        </w:rPr>
        <w:t xml:space="preserve">Sugerir a análise de </w:t>
      </w:r>
      <w:r>
        <w:rPr>
          <w:rFonts w:ascii="Times New Roman" w:hAnsi="Times New Roman"/>
          <w:sz w:val="24"/>
          <w:szCs w:val="24"/>
        </w:rPr>
        <w:t>viabilidade para</w:t>
      </w:r>
      <w:r w:rsidRPr="008A0B1A">
        <w:rPr>
          <w:rFonts w:ascii="Times New Roman" w:hAnsi="Times New Roman"/>
          <w:sz w:val="24"/>
          <w:szCs w:val="24"/>
        </w:rPr>
        <w:t xml:space="preserve"> estruturar a ampliação da equipe de suporte educacional, com foco na criação de mecanismos formais para substituição de servidores nas unidades escolares em casos de ausência.</w:t>
      </w:r>
    </w:p>
    <w:p w14:paraId="0F1B11FF" w14:textId="77777777" w:rsidR="00F37C2E" w:rsidRPr="008A0B1A" w:rsidRDefault="00F37C2E" w:rsidP="00F37C2E">
      <w:pPr>
        <w:jc w:val="both"/>
        <w:rPr>
          <w:rFonts w:ascii="Times New Roman" w:hAnsi="Times New Roman"/>
          <w:sz w:val="24"/>
          <w:szCs w:val="24"/>
        </w:rPr>
      </w:pPr>
      <w:r w:rsidRPr="008A0B1A">
        <w:rPr>
          <w:rFonts w:ascii="Times New Roman" w:hAnsi="Times New Roman"/>
          <w:sz w:val="24"/>
          <w:szCs w:val="24"/>
        </w:rPr>
        <w:t>Justifica-se, com o objetivo de assegurar o adequado funcionamento das unidades escolares, evitando a sobrecarga de profissionais e a substituição informal de funções sem respaldo legal. Atualmente, a ausência de servidores da área da educação, por motivos diversos (afastamentos, licenças, entre outros), tem gerado a necessidade de substituições improvisadas, muitas vezes realizadas por outros profissionais da equipe escolar, sem regulamentação específica. Tal prática pode comprometer a qualidade do atendimento educacional, além de expor os servidores a atribuições que não correspondem às suas funções originais.</w:t>
      </w:r>
    </w:p>
    <w:p w14:paraId="738D1E62" w14:textId="77777777" w:rsidR="007A0DCC" w:rsidRDefault="007A0DCC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8D7C5F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172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1E3162CA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B172C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26525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172C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27C47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07313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0DCC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724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3635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0656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136B"/>
    <w:rsid w:val="00F12C6E"/>
    <w:rsid w:val="00F17303"/>
    <w:rsid w:val="00F240D6"/>
    <w:rsid w:val="00F33E13"/>
    <w:rsid w:val="00F357DB"/>
    <w:rsid w:val="00F361DD"/>
    <w:rsid w:val="00F36FC4"/>
    <w:rsid w:val="00F37C2E"/>
    <w:rsid w:val="00F45CF7"/>
    <w:rsid w:val="00F51974"/>
    <w:rsid w:val="00F51C14"/>
    <w:rsid w:val="00F556EA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2026-04-13T17:35:00Z</dcterms:created>
  <dcterms:modified xsi:type="dcterms:W3CDTF">2026-04-13T17:35:00Z</dcterms:modified>
</cp:coreProperties>
</file>