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80FEBC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511BC">
        <w:rPr>
          <w:rFonts w:ascii="Times New (W1)" w:eastAsia="Times New Roman" w:hAnsi="Times New (W1)"/>
          <w:sz w:val="28"/>
          <w:szCs w:val="28"/>
          <w:lang w:eastAsia="pt-BR"/>
        </w:rPr>
        <w:t>31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D454AF" w14:textId="77777777" w:rsidR="004511BC" w:rsidRPr="004511BC" w:rsidRDefault="004511BC" w:rsidP="004511BC">
      <w:pPr>
        <w:jc w:val="both"/>
        <w:rPr>
          <w:rFonts w:ascii="Times New Roman" w:hAnsi="Times New Roman"/>
          <w:sz w:val="24"/>
          <w:szCs w:val="24"/>
        </w:rPr>
      </w:pPr>
      <w:r w:rsidRPr="004511BC">
        <w:rPr>
          <w:rFonts w:ascii="Times New Roman" w:hAnsi="Times New Roman"/>
          <w:sz w:val="24"/>
          <w:szCs w:val="24"/>
        </w:rPr>
        <w:t>Sugerir análise e elaboração de projeto para pavimentação da Rua Ayrton Senna.</w:t>
      </w:r>
    </w:p>
    <w:p w14:paraId="0DC183EF" w14:textId="02821774" w:rsidR="004511BC" w:rsidRPr="004511BC" w:rsidRDefault="004511BC" w:rsidP="004511BC">
      <w:pPr>
        <w:jc w:val="both"/>
        <w:rPr>
          <w:rFonts w:ascii="Times New Roman" w:hAnsi="Times New Roman"/>
          <w:sz w:val="24"/>
          <w:szCs w:val="24"/>
        </w:rPr>
      </w:pPr>
      <w:r w:rsidRPr="004511BC">
        <w:rPr>
          <w:rFonts w:ascii="Times New Roman" w:hAnsi="Times New Roman"/>
          <w:sz w:val="24"/>
          <w:szCs w:val="24"/>
        </w:rPr>
        <w:t xml:space="preserve">Justifica-se, com o objetivo de melhorar a mobilidade, a segurança e a acessibilidade de </w:t>
      </w:r>
      <w:r>
        <w:rPr>
          <w:rFonts w:ascii="Times New Roman" w:hAnsi="Times New Roman"/>
          <w:sz w:val="24"/>
          <w:szCs w:val="24"/>
        </w:rPr>
        <w:t>motoristas</w:t>
      </w:r>
      <w:r w:rsidRPr="004511BC">
        <w:rPr>
          <w:rFonts w:ascii="Times New Roman" w:hAnsi="Times New Roman"/>
          <w:sz w:val="24"/>
          <w:szCs w:val="24"/>
        </w:rPr>
        <w:t xml:space="preserve"> e pedestres, além de reduzir poeira, lama e problemas no escoamento da água pluvial</w:t>
      </w:r>
      <w:r>
        <w:rPr>
          <w:rFonts w:ascii="Times New Roman" w:hAnsi="Times New Roman"/>
          <w:sz w:val="24"/>
          <w:szCs w:val="24"/>
        </w:rPr>
        <w:t xml:space="preserve"> provenientes de via sem pavimentação</w:t>
      </w:r>
      <w:r w:rsidRPr="004511BC">
        <w:rPr>
          <w:rFonts w:ascii="Times New Roman" w:hAnsi="Times New Roman"/>
          <w:sz w:val="24"/>
          <w:szCs w:val="24"/>
        </w:rPr>
        <w:t xml:space="preserve">. 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2F1B3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11BC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CAA7B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4530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4511B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2026-04-23T16:16:00Z</dcterms:created>
  <dcterms:modified xsi:type="dcterms:W3CDTF">2026-04-23T16:18:00Z</dcterms:modified>
</cp:coreProperties>
</file>