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7A790D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33E59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AE4B39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C63A5B" w14:textId="77777777" w:rsidR="00AE4B39" w:rsidRPr="008D2C8D" w:rsidRDefault="00AE4B39" w:rsidP="00AE4B39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D2C8D">
        <w:rPr>
          <w:rFonts w:ascii="Times New Roman" w:hAnsi="Times New Roman"/>
          <w:sz w:val="24"/>
          <w:szCs w:val="24"/>
        </w:rPr>
        <w:t>Suger</w:t>
      </w:r>
      <w:r>
        <w:rPr>
          <w:rFonts w:ascii="Times New Roman" w:hAnsi="Times New Roman"/>
          <w:sz w:val="24"/>
          <w:szCs w:val="24"/>
        </w:rPr>
        <w:t>ir</w:t>
      </w:r>
      <w:r w:rsidRPr="008D2C8D">
        <w:rPr>
          <w:rFonts w:ascii="Times New Roman" w:hAnsi="Times New Roman"/>
          <w:sz w:val="24"/>
          <w:szCs w:val="24"/>
        </w:rPr>
        <w:t xml:space="preserve"> a adoção de medidas necessárias para a realização de manutenção das laterais da via marginal do viaduto da BR-280, no acesso à Rua Mário Bagatolli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D2C8D">
        <w:rPr>
          <w:rFonts w:ascii="Times New Roman" w:hAnsi="Times New Roman"/>
          <w:sz w:val="24"/>
          <w:szCs w:val="24"/>
        </w:rPr>
        <w:t>Vila Paraíso</w:t>
      </w:r>
      <w:r>
        <w:rPr>
          <w:rFonts w:ascii="Times New Roman" w:hAnsi="Times New Roman"/>
          <w:sz w:val="24"/>
          <w:szCs w:val="24"/>
        </w:rPr>
        <w:t>)</w:t>
      </w:r>
      <w:r w:rsidRPr="008D2C8D">
        <w:rPr>
          <w:rFonts w:ascii="Times New Roman" w:hAnsi="Times New Roman"/>
          <w:sz w:val="24"/>
          <w:szCs w:val="24"/>
        </w:rPr>
        <w:t>, incluindo a limpeza da sarjeta (calhas de escoamento de água pluvia</w:t>
      </w:r>
      <w:r>
        <w:rPr>
          <w:rFonts w:ascii="Times New Roman" w:hAnsi="Times New Roman"/>
          <w:sz w:val="24"/>
          <w:szCs w:val="24"/>
        </w:rPr>
        <w:t>l</w:t>
      </w:r>
      <w:r w:rsidRPr="008D2C8D">
        <w:rPr>
          <w:rFonts w:ascii="Times New Roman" w:hAnsi="Times New Roman"/>
          <w:sz w:val="24"/>
          <w:szCs w:val="24"/>
        </w:rPr>
        <w:t>) e a execução de roçada da vegetação existente.</w:t>
      </w:r>
    </w:p>
    <w:p w14:paraId="22B9AFF1" w14:textId="77777777" w:rsidR="00AE4B39" w:rsidRPr="008D2C8D" w:rsidRDefault="00AE4B39" w:rsidP="00AE4B39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D2C8D">
        <w:rPr>
          <w:rFonts w:ascii="Times New Roman" w:hAnsi="Times New Roman"/>
          <w:sz w:val="24"/>
          <w:szCs w:val="24"/>
        </w:rPr>
        <w:t>Justifica-se a presente indicação tendo em vista que o mato se encontra em altura elevada, prejudicando a visibilidade e o acesso às estruturas de drenagem, as quais se encontram obstruídas e praticamente encobertas pela vegetação, o que compromete o correto escoamento d</w:t>
      </w:r>
      <w:r>
        <w:rPr>
          <w:rFonts w:ascii="Times New Roman" w:hAnsi="Times New Roman"/>
          <w:sz w:val="24"/>
          <w:szCs w:val="24"/>
        </w:rPr>
        <w:t>e</w:t>
      </w:r>
      <w:r w:rsidRPr="008D2C8D">
        <w:rPr>
          <w:rFonts w:ascii="Times New Roman" w:hAnsi="Times New Roman"/>
          <w:sz w:val="24"/>
          <w:szCs w:val="24"/>
        </w:rPr>
        <w:t xml:space="preserve"> água</w:t>
      </w:r>
      <w:r>
        <w:rPr>
          <w:rFonts w:ascii="Times New Roman" w:hAnsi="Times New Roman"/>
          <w:sz w:val="24"/>
          <w:szCs w:val="24"/>
        </w:rPr>
        <w:t>. V</w:t>
      </w:r>
      <w:r w:rsidRPr="008D2C8D">
        <w:rPr>
          <w:rFonts w:ascii="Times New Roman" w:hAnsi="Times New Roman"/>
          <w:sz w:val="24"/>
          <w:szCs w:val="24"/>
        </w:rPr>
        <w:t>isando</w:t>
      </w:r>
      <w:r>
        <w:rPr>
          <w:rFonts w:ascii="Times New Roman" w:hAnsi="Times New Roman"/>
          <w:sz w:val="24"/>
          <w:szCs w:val="24"/>
        </w:rPr>
        <w:t xml:space="preserve"> assim, </w:t>
      </w:r>
      <w:r w:rsidRPr="008D2C8D">
        <w:rPr>
          <w:rFonts w:ascii="Times New Roman" w:hAnsi="Times New Roman"/>
          <w:sz w:val="24"/>
          <w:szCs w:val="24"/>
        </w:rPr>
        <w:t>garantir melhores condições de segurança, visibilidade e manutenção da infraestrutura viária no local.</w:t>
      </w:r>
    </w:p>
    <w:p w14:paraId="0814375D" w14:textId="77777777" w:rsidR="006C4833" w:rsidRPr="0075570F" w:rsidRDefault="006C4833" w:rsidP="006C48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78E35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F61B5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F61B5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553E146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33E59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3F61B5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0F1735"/>
    <w:rsid w:val="001265C9"/>
    <w:rsid w:val="00130774"/>
    <w:rsid w:val="00136FB4"/>
    <w:rsid w:val="00154D97"/>
    <w:rsid w:val="001A14AB"/>
    <w:rsid w:val="001A25DF"/>
    <w:rsid w:val="001A3DE7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7747C"/>
    <w:rsid w:val="002B7095"/>
    <w:rsid w:val="002D1697"/>
    <w:rsid w:val="002E7E05"/>
    <w:rsid w:val="002F091F"/>
    <w:rsid w:val="003030B3"/>
    <w:rsid w:val="00333E59"/>
    <w:rsid w:val="0037481F"/>
    <w:rsid w:val="00381D73"/>
    <w:rsid w:val="00383E58"/>
    <w:rsid w:val="00385B6F"/>
    <w:rsid w:val="00386C22"/>
    <w:rsid w:val="003B2118"/>
    <w:rsid w:val="003D1C32"/>
    <w:rsid w:val="003F61B5"/>
    <w:rsid w:val="00402960"/>
    <w:rsid w:val="00406419"/>
    <w:rsid w:val="00410336"/>
    <w:rsid w:val="00426380"/>
    <w:rsid w:val="004511BC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0068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E492E"/>
    <w:rsid w:val="007E4FFF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8677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E4B39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767D6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0E08"/>
    <w:rsid w:val="00E21B4B"/>
    <w:rsid w:val="00E223ED"/>
    <w:rsid w:val="00E25941"/>
    <w:rsid w:val="00E45D8B"/>
    <w:rsid w:val="00E5757B"/>
    <w:rsid w:val="00E81B0B"/>
    <w:rsid w:val="00E91412"/>
    <w:rsid w:val="00EA38F7"/>
    <w:rsid w:val="00EB123E"/>
    <w:rsid w:val="00EC538F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2026-05-04T19:11:00Z</cp:lastPrinted>
  <dcterms:created xsi:type="dcterms:W3CDTF">2026-05-04T18:20:00Z</dcterms:created>
  <dcterms:modified xsi:type="dcterms:W3CDTF">2026-05-04T21:20:00Z</dcterms:modified>
</cp:coreProperties>
</file>