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ABB79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E14A0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1E24ED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90C6FD" w14:textId="77777777" w:rsidR="001E24ED" w:rsidRPr="007D4701" w:rsidRDefault="001E24ED" w:rsidP="001E24ED">
      <w:pPr>
        <w:jc w:val="both"/>
        <w:rPr>
          <w:rFonts w:ascii="Times New Roman" w:hAnsi="Times New Roman"/>
          <w:sz w:val="24"/>
          <w:szCs w:val="24"/>
        </w:rPr>
      </w:pPr>
      <w:r w:rsidRPr="007D4701">
        <w:rPr>
          <w:rFonts w:ascii="Times New Roman" w:hAnsi="Times New Roman"/>
          <w:sz w:val="24"/>
          <w:szCs w:val="24"/>
        </w:rPr>
        <w:t xml:space="preserve">Sugerir análise de viabilidade para execução de pavimentação da Estrada Rio </w:t>
      </w:r>
      <w:proofErr w:type="spellStart"/>
      <w:r w:rsidRPr="007D4701">
        <w:rPr>
          <w:rFonts w:ascii="Times New Roman" w:hAnsi="Times New Roman"/>
          <w:sz w:val="24"/>
          <w:szCs w:val="24"/>
        </w:rPr>
        <w:t>Hern</w:t>
      </w:r>
      <w:proofErr w:type="spellEnd"/>
      <w:r w:rsidRPr="007D4701">
        <w:rPr>
          <w:rFonts w:ascii="Times New Roman" w:hAnsi="Times New Roman"/>
          <w:sz w:val="24"/>
          <w:szCs w:val="24"/>
        </w:rPr>
        <w:t xml:space="preserve"> (área rural do Bairro Rio </w:t>
      </w:r>
      <w:proofErr w:type="spellStart"/>
      <w:r w:rsidRPr="007D4701">
        <w:rPr>
          <w:rFonts w:ascii="Times New Roman" w:hAnsi="Times New Roman"/>
          <w:sz w:val="24"/>
          <w:szCs w:val="24"/>
        </w:rPr>
        <w:t>Hern</w:t>
      </w:r>
      <w:proofErr w:type="spellEnd"/>
      <w:r w:rsidRPr="007D4701">
        <w:rPr>
          <w:rFonts w:ascii="Times New Roman" w:hAnsi="Times New Roman"/>
          <w:sz w:val="24"/>
          <w:szCs w:val="24"/>
        </w:rPr>
        <w:t xml:space="preserve">). </w:t>
      </w:r>
    </w:p>
    <w:p w14:paraId="112E846C" w14:textId="77777777" w:rsidR="001E24ED" w:rsidRPr="007D4701" w:rsidRDefault="001E24ED" w:rsidP="001E24ED">
      <w:pPr>
        <w:jc w:val="both"/>
        <w:rPr>
          <w:rFonts w:ascii="Times New Roman" w:hAnsi="Times New Roman"/>
          <w:sz w:val="24"/>
          <w:szCs w:val="24"/>
        </w:rPr>
      </w:pPr>
      <w:r w:rsidRPr="007D4701">
        <w:rPr>
          <w:rFonts w:ascii="Times New Roman" w:hAnsi="Times New Roman"/>
          <w:sz w:val="24"/>
          <w:szCs w:val="24"/>
        </w:rPr>
        <w:t>Justifica-se, pois a ausência de pavimentação tem causado transtornos à população, como poeira excessiva em períodos de seca e dificuldade de tráfego em dias chuvosos. A pavimentação trará mais conforto, segurança e qualidade de vida, além de contribuir com a saúde pública, ao reduzir problemas respiratórios causados pela poeira. Também beneficiará a logística da produção agrícola da localidade.</w:t>
      </w:r>
    </w:p>
    <w:p w14:paraId="7E56A73A" w14:textId="77777777" w:rsidR="00AE14A0" w:rsidRDefault="00AE14A0" w:rsidP="00AE14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15A07" w14:textId="77777777" w:rsidR="00AE14A0" w:rsidRDefault="00AE14A0" w:rsidP="00AE14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16FF8E8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AE14A0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E14A0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E612773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046B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AE14A0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E14A0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522F9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17053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E24ED"/>
    <w:rsid w:val="001F35CA"/>
    <w:rsid w:val="00212E8E"/>
    <w:rsid w:val="00214E02"/>
    <w:rsid w:val="00214E9A"/>
    <w:rsid w:val="002203CC"/>
    <w:rsid w:val="00231925"/>
    <w:rsid w:val="002424EE"/>
    <w:rsid w:val="00247B11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0E8C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53A5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B32AD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77586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14A0"/>
    <w:rsid w:val="00AE4747"/>
    <w:rsid w:val="00AF4B67"/>
    <w:rsid w:val="00AF52F3"/>
    <w:rsid w:val="00AF7144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2829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A5D57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71F23"/>
    <w:rsid w:val="00F91966"/>
    <w:rsid w:val="00F928BB"/>
    <w:rsid w:val="00F96E7A"/>
    <w:rsid w:val="00FB22E5"/>
    <w:rsid w:val="00FB4088"/>
    <w:rsid w:val="00FB60DB"/>
    <w:rsid w:val="00FB7B8D"/>
    <w:rsid w:val="00FC046B"/>
    <w:rsid w:val="00FD21B7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2026-04-23T19:09:00Z</cp:lastPrinted>
  <dcterms:created xsi:type="dcterms:W3CDTF">2026-06-15T17:13:00Z</dcterms:created>
  <dcterms:modified xsi:type="dcterms:W3CDTF">2026-06-15T17:13:00Z</dcterms:modified>
</cp:coreProperties>
</file>