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76623857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0F1B69">
        <w:rPr>
          <w:rFonts w:ascii="Cambria" w:hAnsi="Cambria" w:cs="Arial"/>
          <w:b/>
        </w:rPr>
        <w:t>1</w:t>
      </w:r>
      <w:r w:rsidR="003C159C">
        <w:rPr>
          <w:rFonts w:ascii="Cambria" w:hAnsi="Cambria" w:cs="Arial"/>
          <w:b/>
        </w:rPr>
        <w:t>8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6FC69CCD" w14:textId="5FF26B51" w:rsidR="00D30978" w:rsidRDefault="00F03A5F" w:rsidP="005A2EBE">
      <w:pPr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8A6BE3">
        <w:rPr>
          <w:rFonts w:ascii="Cambria" w:hAnsi="Cambria"/>
        </w:rPr>
        <w:t>trinta</w:t>
      </w:r>
      <w:r w:rsidR="003826ED">
        <w:rPr>
          <w:rFonts w:ascii="Cambria" w:hAnsi="Cambria"/>
        </w:rPr>
        <w:t xml:space="preserve"> </w:t>
      </w:r>
      <w:r w:rsidR="00667475" w:rsidRPr="001B427F">
        <w:rPr>
          <w:rFonts w:ascii="Cambria" w:hAnsi="Cambria"/>
        </w:rPr>
        <w:t xml:space="preserve">dias do mês de </w:t>
      </w:r>
      <w:r w:rsidR="00D30978">
        <w:rPr>
          <w:rFonts w:ascii="Cambria" w:hAnsi="Cambria"/>
        </w:rPr>
        <w:t>junho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D842AC">
        <w:rPr>
          <w:rFonts w:ascii="Cambria" w:hAnsi="Cambria"/>
        </w:rPr>
        <w:t>treze</w:t>
      </w:r>
      <w:r w:rsidR="00D30978">
        <w:rPr>
          <w:rFonts w:ascii="Cambria" w:hAnsi="Cambria"/>
        </w:rPr>
        <w:t xml:space="preserve"> horas</w:t>
      </w:r>
      <w:r w:rsidRPr="001B427F">
        <w:rPr>
          <w:rFonts w:ascii="Cambria" w:hAnsi="Cambria"/>
        </w:rPr>
        <w:t xml:space="preserve">, </w:t>
      </w:r>
      <w:r w:rsidR="00D842AC" w:rsidRPr="00D842AC">
        <w:rPr>
          <w:rFonts w:ascii="Cambria" w:hAnsi="Cambria"/>
        </w:rPr>
        <w:t xml:space="preserve">no Plenário da Câmara Municipal de Schroeder, reuniram-se os integrantes da Comissão de Finanças e Orçamento, com a participação da Assessora Legislativa desta Casa. Presentes os vereadores Adriano Dias Furtado, Guerino Ferreira e Marcos </w:t>
      </w:r>
      <w:proofErr w:type="spellStart"/>
      <w:r w:rsidR="00D842AC" w:rsidRPr="00D842AC">
        <w:rPr>
          <w:rFonts w:ascii="Cambria" w:hAnsi="Cambria"/>
        </w:rPr>
        <w:t>Zils</w:t>
      </w:r>
      <w:proofErr w:type="spellEnd"/>
      <w:r w:rsidR="00D842AC" w:rsidRPr="00D842AC">
        <w:rPr>
          <w:rFonts w:ascii="Cambria" w:hAnsi="Cambria"/>
        </w:rPr>
        <w:t xml:space="preserve">, e a servidora Jeneffer Mayara da Luz. A Assessora Legislativa, deu boas vindas a todos e, por haver quórum regimental, iniciou-se a reunião ordinária, sendo deliberado sobre a seguinte pauta: </w:t>
      </w:r>
      <w:r w:rsidR="001B3C1E" w:rsidRPr="001B427F">
        <w:rPr>
          <w:rFonts w:ascii="Cambria" w:hAnsi="Cambria"/>
        </w:rPr>
        <w:t xml:space="preserve"> </w:t>
      </w:r>
      <w:r w:rsidR="008A6BE3" w:rsidRPr="001B427F">
        <w:rPr>
          <w:rFonts w:ascii="Cambria" w:hAnsi="Cambria"/>
          <w:b/>
          <w:bCs/>
        </w:rPr>
        <w:t>1</w:t>
      </w:r>
      <w:r w:rsidR="008A6BE3">
        <w:rPr>
          <w:rFonts w:ascii="Cambria" w:hAnsi="Cambria"/>
          <w:b/>
          <w:bCs/>
        </w:rPr>
        <w:t>)</w:t>
      </w:r>
      <w:r w:rsidR="008A6BE3" w:rsidRPr="008A6BE3">
        <w:rPr>
          <w:rFonts w:ascii="Cambria" w:hAnsi="Cambria"/>
          <w:b/>
          <w:bCs/>
        </w:rPr>
        <w:t xml:space="preserve"> </w:t>
      </w:r>
      <w:r w:rsidR="006542D8" w:rsidRPr="00D06267">
        <w:rPr>
          <w:rFonts w:ascii="Cambria" w:hAnsi="Cambria"/>
          <w:b/>
          <w:bCs/>
        </w:rPr>
        <w:t xml:space="preserve">PROJETO DE LEI </w:t>
      </w:r>
      <w:r w:rsidR="006542D8">
        <w:rPr>
          <w:rFonts w:ascii="Cambria" w:hAnsi="Cambria"/>
          <w:b/>
          <w:bCs/>
        </w:rPr>
        <w:t>ORDINÁRIA 44</w:t>
      </w:r>
      <w:r w:rsidR="006542D8" w:rsidRPr="00D06267">
        <w:rPr>
          <w:rFonts w:ascii="Cambria" w:hAnsi="Cambria"/>
          <w:b/>
          <w:bCs/>
        </w:rPr>
        <w:t>/2025</w:t>
      </w:r>
      <w:r w:rsidR="006542D8">
        <w:rPr>
          <w:rFonts w:ascii="Cambria" w:hAnsi="Cambria"/>
          <w:b/>
          <w:bCs/>
        </w:rPr>
        <w:t xml:space="preserve"> – REGIME DE URGÊNCIA</w:t>
      </w:r>
      <w:r w:rsidR="008A6BE3" w:rsidRPr="00C8406C">
        <w:rPr>
          <w:rFonts w:ascii="Cambria" w:hAnsi="Cambria"/>
        </w:rPr>
        <w:t>,</w:t>
      </w:r>
      <w:r w:rsidR="008A6BE3" w:rsidRPr="00C8406C">
        <w:t xml:space="preserve"> </w:t>
      </w:r>
      <w:r w:rsidR="008A6BE3" w:rsidRPr="00C8406C">
        <w:rPr>
          <w:rFonts w:ascii="Cambria" w:hAnsi="Cambria"/>
        </w:rPr>
        <w:t>de autoria do Executivo, pelo Prefeito Jair Bridaroli, que</w:t>
      </w:r>
      <w:r w:rsidR="008A6BE3">
        <w:rPr>
          <w:rFonts w:ascii="Cambria" w:hAnsi="Cambria"/>
        </w:rPr>
        <w:t xml:space="preserve"> </w:t>
      </w:r>
      <w:r w:rsidR="006542D8">
        <w:rPr>
          <w:rFonts w:ascii="Cambria" w:hAnsi="Cambria"/>
        </w:rPr>
        <w:t>a</w:t>
      </w:r>
      <w:r w:rsidR="006542D8" w:rsidRPr="006542D8">
        <w:rPr>
          <w:rFonts w:ascii="Cambria" w:hAnsi="Cambria"/>
        </w:rPr>
        <w:t>utoriza a abertura de Crédito Adicional Suplementar ao Orçamento do Município de Schroeder no valor de R$ 28.846,42 (vinte e oito mil, oitocentos e quarenta e seis reais e quarenta e dois centavos).</w:t>
      </w:r>
      <w:r w:rsidR="008A6BE3" w:rsidRPr="00C8406C">
        <w:rPr>
          <w:rFonts w:ascii="Cambria" w:hAnsi="Cambria"/>
        </w:rPr>
        <w:t xml:space="preserve"> Designada relatoria para o vereador </w:t>
      </w:r>
      <w:r w:rsidR="006542D8">
        <w:rPr>
          <w:rFonts w:ascii="Cambria" w:hAnsi="Cambria"/>
        </w:rPr>
        <w:t>Guerino Ferreira</w:t>
      </w:r>
      <w:r w:rsidR="008A6BE3" w:rsidRPr="00C8406C">
        <w:rPr>
          <w:rFonts w:ascii="Cambria" w:hAnsi="Cambria"/>
        </w:rPr>
        <w:t>. A assessora legislativa apresentou</w:t>
      </w:r>
      <w:r w:rsidR="006542D8">
        <w:rPr>
          <w:rFonts w:ascii="Cambria" w:hAnsi="Cambria"/>
        </w:rPr>
        <w:t xml:space="preserve"> o projeto a Comissão, informando </w:t>
      </w:r>
      <w:r w:rsidR="006542D8" w:rsidRPr="006542D8">
        <w:rPr>
          <w:rFonts w:ascii="Cambria" w:hAnsi="Cambria"/>
        </w:rPr>
        <w:t>que o projeto prevê a suplementação da natureza de despesa 3.3.90.33, destinada a despesas de locomoção, vinculada à Manutenção de Convênios (2.006). Explicou que também será necessário remanejar recursos da ação Ações de Atenção Básica de Saúde (2.050) para a ação Ações Estratégicas da Saúde da Família (2.055), com o objetivo de viabilizar o pagamento da folha de servidores.</w:t>
      </w:r>
      <w:r w:rsidR="006542D8">
        <w:rPr>
          <w:rFonts w:ascii="Cambria" w:hAnsi="Cambria"/>
        </w:rPr>
        <w:t xml:space="preserve"> </w:t>
      </w:r>
      <w:r w:rsidR="006542D8" w:rsidRPr="006542D8">
        <w:rPr>
          <w:rFonts w:ascii="Cambria" w:hAnsi="Cambria"/>
        </w:rPr>
        <w:t>Por fim, destacou a suplementação da natureza de despesa 4.4.90.52, referente à Manutenção das Ações de Cultura, para aquisição de equipamentos destinados à Biblioteca Municipal Cruz e Sousa, utilizando recursos provenientes de repasse do Estado.</w:t>
      </w:r>
      <w:r w:rsidR="006542D8" w:rsidRPr="006542D8">
        <w:t xml:space="preserve"> </w:t>
      </w:r>
      <w:r w:rsidR="006542D8" w:rsidRPr="006542D8">
        <w:rPr>
          <w:rFonts w:ascii="Cambria" w:hAnsi="Cambria"/>
        </w:rPr>
        <w:t>O Presidente da Comissão cumprimentou a todos e, sobre o projeto que trata da abertura de crédito adicional suplementar, informou que verificou a existência de uma natureza de despesa</w:t>
      </w:r>
      <w:r w:rsidR="006542D8">
        <w:rPr>
          <w:rFonts w:ascii="Cambria" w:hAnsi="Cambria"/>
        </w:rPr>
        <w:t>, n.º</w:t>
      </w:r>
      <w:r w:rsidR="006542D8" w:rsidRPr="006542D8">
        <w:rPr>
          <w:rFonts w:ascii="Cambria" w:hAnsi="Cambria"/>
        </w:rPr>
        <w:t xml:space="preserve"> 3.3.90.39</w:t>
      </w:r>
      <w:r w:rsidR="00DE5FD5">
        <w:rPr>
          <w:rFonts w:ascii="Cambria" w:hAnsi="Cambria"/>
        </w:rPr>
        <w:t>, vinculada</w:t>
      </w:r>
      <w:r w:rsidR="006542D8" w:rsidRPr="006542D8">
        <w:rPr>
          <w:rFonts w:ascii="Cambria" w:hAnsi="Cambria"/>
        </w:rPr>
        <w:t xml:space="preserve"> à manutenção de convênios (2006). Observou que, inicialmente, esse item não constava na Lei Orçamentária Anual de 2025</w:t>
      </w:r>
      <w:r w:rsidR="00063E80">
        <w:rPr>
          <w:rFonts w:ascii="Cambria" w:hAnsi="Cambria"/>
        </w:rPr>
        <w:t>, e que p</w:t>
      </w:r>
      <w:r w:rsidR="006542D8" w:rsidRPr="006542D8">
        <w:rPr>
          <w:rFonts w:ascii="Cambria" w:hAnsi="Cambria"/>
        </w:rPr>
        <w:t>or essa razão, entrou em contato com o setor contábil do Poder Executivo para esclarecer a situação, uma vez que, se não houvesse previsão, seria necessário abrir crédito especial.</w:t>
      </w:r>
      <w:r w:rsidR="00063E80">
        <w:rPr>
          <w:rFonts w:ascii="Cambria" w:hAnsi="Cambria"/>
        </w:rPr>
        <w:t xml:space="preserve"> Foi então esclarecido que</w:t>
      </w:r>
      <w:r w:rsidR="006542D8" w:rsidRPr="006542D8">
        <w:rPr>
          <w:rFonts w:ascii="Cambria" w:hAnsi="Cambria"/>
        </w:rPr>
        <w:t xml:space="preserve"> </w:t>
      </w:r>
      <w:r w:rsidR="00063E80">
        <w:rPr>
          <w:rFonts w:ascii="Cambria" w:hAnsi="Cambria"/>
        </w:rPr>
        <w:t>ess</w:t>
      </w:r>
      <w:r w:rsidR="006542D8" w:rsidRPr="006542D8">
        <w:rPr>
          <w:rFonts w:ascii="Cambria" w:hAnsi="Cambria"/>
        </w:rPr>
        <w:t>a previsão foi inserida na LOA por meio da Lei n</w:t>
      </w:r>
      <w:r w:rsidR="00063E80">
        <w:rPr>
          <w:rFonts w:ascii="Cambria" w:hAnsi="Cambria"/>
        </w:rPr>
        <w:t>.</w:t>
      </w:r>
      <w:r w:rsidR="006542D8" w:rsidRPr="006542D8">
        <w:rPr>
          <w:rFonts w:ascii="Cambria" w:hAnsi="Cambria"/>
        </w:rPr>
        <w:t>º 2.775/2025, que tratou da abertura de crédito especial</w:t>
      </w:r>
      <w:r w:rsidR="00063E80">
        <w:rPr>
          <w:rFonts w:ascii="Cambria" w:hAnsi="Cambria"/>
        </w:rPr>
        <w:t>, de modo então, que</w:t>
      </w:r>
      <w:r w:rsidR="006542D8" w:rsidRPr="006542D8">
        <w:rPr>
          <w:rFonts w:ascii="Cambria" w:hAnsi="Cambria"/>
        </w:rPr>
        <w:t xml:space="preserve"> a referida natureza de despesa já consta na LOA, não havendo impedimento para a suplementação. Ressaltou que sua preocupação inicial era verificar se seria necessário apresentar dois projetos distintos</w:t>
      </w:r>
      <w:r w:rsidR="00063E80">
        <w:rPr>
          <w:rFonts w:ascii="Cambria" w:hAnsi="Cambria"/>
        </w:rPr>
        <w:t xml:space="preserve">, </w:t>
      </w:r>
      <w:r w:rsidR="006542D8" w:rsidRPr="006542D8">
        <w:rPr>
          <w:rFonts w:ascii="Cambria" w:hAnsi="Cambria"/>
        </w:rPr>
        <w:t>um de crédito especial e outro suplementar</w:t>
      </w:r>
      <w:r w:rsidR="00063E80">
        <w:rPr>
          <w:rFonts w:ascii="Cambria" w:hAnsi="Cambria"/>
        </w:rPr>
        <w:t xml:space="preserve">, porém, </w:t>
      </w:r>
      <w:r w:rsidR="006542D8" w:rsidRPr="006542D8">
        <w:rPr>
          <w:rFonts w:ascii="Cambria" w:hAnsi="Cambria"/>
        </w:rPr>
        <w:t>constatou que, neste caso, não há necessidade.</w:t>
      </w:r>
      <w:r w:rsidR="00063E80">
        <w:rPr>
          <w:rFonts w:ascii="Cambria" w:hAnsi="Cambria"/>
        </w:rPr>
        <w:t xml:space="preserve"> E ainda, i</w:t>
      </w:r>
      <w:r w:rsidR="006542D8" w:rsidRPr="006542D8">
        <w:rPr>
          <w:rFonts w:ascii="Cambria" w:hAnsi="Cambria"/>
        </w:rPr>
        <w:t xml:space="preserve">nformou que revisou as demais naturezas de despesa e constatou que todas estão previstas na LOA. </w:t>
      </w:r>
      <w:r w:rsidR="00063E80">
        <w:rPr>
          <w:rFonts w:ascii="Cambria" w:hAnsi="Cambria"/>
        </w:rPr>
        <w:t xml:space="preserve">Após análise e discussão, a Comissão deliberou favorável ao projeto; </w:t>
      </w:r>
      <w:r w:rsidR="006542D8" w:rsidRPr="00062C0F">
        <w:rPr>
          <w:rFonts w:ascii="Cambria" w:hAnsi="Cambria" w:cstheme="minorHAnsi"/>
          <w:b/>
          <w:bCs/>
        </w:rPr>
        <w:t>2)</w:t>
      </w:r>
      <w:r w:rsidR="006542D8">
        <w:rPr>
          <w:rFonts w:ascii="Cambria" w:hAnsi="Cambria" w:cstheme="minorHAnsi"/>
          <w:b/>
          <w:bCs/>
        </w:rPr>
        <w:t xml:space="preserve"> </w:t>
      </w:r>
      <w:r w:rsidR="00B95119" w:rsidRPr="00D06267">
        <w:rPr>
          <w:rFonts w:ascii="Cambria" w:hAnsi="Cambria"/>
          <w:b/>
          <w:bCs/>
        </w:rPr>
        <w:t xml:space="preserve">PROJETO DE LEI </w:t>
      </w:r>
      <w:r w:rsidR="00B95119">
        <w:rPr>
          <w:rFonts w:ascii="Cambria" w:hAnsi="Cambria"/>
          <w:b/>
          <w:bCs/>
        </w:rPr>
        <w:t>ORDINÁRIA 37</w:t>
      </w:r>
      <w:r w:rsidR="00B95119" w:rsidRPr="00D06267">
        <w:rPr>
          <w:rFonts w:ascii="Cambria" w:hAnsi="Cambria"/>
          <w:b/>
          <w:bCs/>
        </w:rPr>
        <w:t>/2025</w:t>
      </w:r>
      <w:r w:rsidR="008A6BE3">
        <w:rPr>
          <w:rFonts w:ascii="Cambria" w:hAnsi="Cambria"/>
        </w:rPr>
        <w:t xml:space="preserve">: Dando continuidade </w:t>
      </w:r>
      <w:r w:rsidR="005D3D8B">
        <w:rPr>
          <w:rFonts w:ascii="Cambria" w:hAnsi="Cambria"/>
        </w:rPr>
        <w:t>à</w:t>
      </w:r>
      <w:r w:rsidR="008A6BE3">
        <w:rPr>
          <w:rFonts w:ascii="Cambria" w:hAnsi="Cambria"/>
        </w:rPr>
        <w:t xml:space="preserve"> análise do projeto, </w:t>
      </w:r>
      <w:r w:rsidR="00D76141">
        <w:rPr>
          <w:rFonts w:ascii="Cambria" w:hAnsi="Cambria"/>
        </w:rPr>
        <w:t xml:space="preserve">a assessora informou que foi expedido o Ofício n.º 116/2025 ao Executivo, sobre a audiência, tendo </w:t>
      </w:r>
      <w:r w:rsidR="005D3D8B">
        <w:rPr>
          <w:rFonts w:ascii="Cambria" w:hAnsi="Cambria"/>
        </w:rPr>
        <w:t>o Presidente inform</w:t>
      </w:r>
      <w:r w:rsidR="00D76141">
        <w:rPr>
          <w:rFonts w:ascii="Cambria" w:hAnsi="Cambria"/>
        </w:rPr>
        <w:t>ado</w:t>
      </w:r>
      <w:r w:rsidR="005D3D8B">
        <w:rPr>
          <w:rFonts w:ascii="Cambria" w:hAnsi="Cambria"/>
        </w:rPr>
        <w:t xml:space="preserve"> que a Sra. Sônia, Secretária de Finanças e Orçamento, confirmou que virá </w:t>
      </w:r>
      <w:r w:rsidR="00D76141">
        <w:rPr>
          <w:rFonts w:ascii="Cambria" w:hAnsi="Cambria"/>
        </w:rPr>
        <w:t>à</w:t>
      </w:r>
      <w:r w:rsidR="005D3D8B">
        <w:rPr>
          <w:rFonts w:ascii="Cambria" w:hAnsi="Cambria"/>
        </w:rPr>
        <w:t xml:space="preserve"> audiência Pública, juntamente com a Cris (</w:t>
      </w:r>
      <w:r w:rsidR="0023404D">
        <w:rPr>
          <w:rFonts w:ascii="Cambria" w:hAnsi="Cambria"/>
        </w:rPr>
        <w:t>d</w:t>
      </w:r>
      <w:r w:rsidR="0023404D" w:rsidRPr="0023404D">
        <w:rPr>
          <w:rFonts w:ascii="Cambria" w:hAnsi="Cambria"/>
        </w:rPr>
        <w:t>iretor</w:t>
      </w:r>
      <w:r w:rsidR="00244A4A">
        <w:rPr>
          <w:rFonts w:ascii="Cambria" w:hAnsi="Cambria"/>
        </w:rPr>
        <w:t>a</w:t>
      </w:r>
      <w:r w:rsidR="0023404D" w:rsidRPr="0023404D">
        <w:rPr>
          <w:rFonts w:ascii="Cambria" w:hAnsi="Cambria"/>
        </w:rPr>
        <w:t xml:space="preserve"> de gestão</w:t>
      </w:r>
      <w:r w:rsidR="005D3D8B">
        <w:rPr>
          <w:rFonts w:ascii="Cambria" w:hAnsi="Cambria"/>
        </w:rPr>
        <w:t xml:space="preserve">). </w:t>
      </w:r>
      <w:r w:rsidR="007005BF">
        <w:rPr>
          <w:rFonts w:ascii="Cambria" w:hAnsi="Cambria"/>
        </w:rPr>
        <w:t xml:space="preserve">Sobre o anexo de metas, a Comissão informou que ainda estavam em análise, discutindo sobre alguns itens, no entanto, deliberando pelo adiamento de parecer, para depois da realização de audiência. Contudo, a Comissão destacou sobre a necessidade de correção no item 133, de uma emenda da Comissão de Legislação, Justiça e Redação Final, de modo a adequar o texto e a meta a realidade da escola. A assessora informou que irá conversar com os membros daquela Comissão, de forma que possam ajustar a emenda. </w:t>
      </w:r>
      <w:r w:rsidR="00CC0A65" w:rsidRPr="001B427F">
        <w:rPr>
          <w:rFonts w:ascii="Cambria" w:hAnsi="Cambria"/>
        </w:rPr>
        <w:t xml:space="preserve">Sem mais a tratar, eu, Jeneffer Mayara da Luz, </w:t>
      </w:r>
      <w:r w:rsidR="005E1E7F" w:rsidRPr="001B427F">
        <w:rPr>
          <w:rFonts w:ascii="Cambria" w:hAnsi="Cambria"/>
        </w:rPr>
        <w:t>a</w:t>
      </w:r>
      <w:r w:rsidR="00CC0A65" w:rsidRPr="001B427F">
        <w:rPr>
          <w:rFonts w:ascii="Cambria" w:hAnsi="Cambria"/>
        </w:rPr>
        <w:t xml:space="preserve">ssessora </w:t>
      </w:r>
      <w:r w:rsidR="005E1E7F" w:rsidRPr="001B427F">
        <w:rPr>
          <w:rFonts w:ascii="Cambria" w:hAnsi="Cambria"/>
        </w:rPr>
        <w:t>l</w:t>
      </w:r>
      <w:r w:rsidR="00CC0A65" w:rsidRPr="001B427F">
        <w:rPr>
          <w:rFonts w:ascii="Cambria" w:hAnsi="Cambria"/>
        </w:rPr>
        <w:t xml:space="preserve">egislativa da Câmara Municipal </w:t>
      </w:r>
      <w:r w:rsidR="00CC0A65" w:rsidRPr="001B427F">
        <w:rPr>
          <w:rFonts w:ascii="Cambria" w:hAnsi="Cambria"/>
        </w:rPr>
        <w:lastRenderedPageBreak/>
        <w:t xml:space="preserve">de Schroeder, estando presente como a servidora incumbida de assessorar a comissão, lavro a presente ata, lida por mim e assinada por todos. Schroeder, SC, </w:t>
      </w:r>
      <w:r w:rsidR="003826ED">
        <w:rPr>
          <w:rFonts w:ascii="Cambria" w:hAnsi="Cambria"/>
        </w:rPr>
        <w:t>3</w:t>
      </w:r>
      <w:r w:rsidR="008A6BE3">
        <w:rPr>
          <w:rFonts w:ascii="Cambria" w:hAnsi="Cambria"/>
        </w:rPr>
        <w:t>0</w:t>
      </w:r>
      <w:r w:rsidR="006E7864">
        <w:rPr>
          <w:rFonts w:ascii="Cambria" w:hAnsi="Cambria"/>
        </w:rPr>
        <w:t xml:space="preserve"> de junho</w:t>
      </w:r>
      <w:r w:rsidR="00632F32" w:rsidRPr="001B427F">
        <w:rPr>
          <w:rFonts w:ascii="Cambria" w:hAnsi="Cambria"/>
        </w:rPr>
        <w:t xml:space="preserve"> de 2025</w:t>
      </w:r>
      <w:r w:rsidR="00CC0A65" w:rsidRPr="001B427F">
        <w:rPr>
          <w:rFonts w:ascii="Cambria" w:hAnsi="Cambria"/>
        </w:rPr>
        <w:t>.</w:t>
      </w:r>
    </w:p>
    <w:p w14:paraId="79C42F9B" w14:textId="77777777" w:rsidR="00CC0A65" w:rsidRDefault="00CC0A65" w:rsidP="006024D8">
      <w:pPr>
        <w:jc w:val="both"/>
        <w:rPr>
          <w:rFonts w:ascii="Cambria" w:hAnsi="Cambria"/>
        </w:rPr>
      </w:pPr>
    </w:p>
    <w:p w14:paraId="03ECA16C" w14:textId="77777777" w:rsidR="0062437E" w:rsidRDefault="0062437E" w:rsidP="006024D8">
      <w:pPr>
        <w:jc w:val="both"/>
        <w:rPr>
          <w:rFonts w:ascii="Cambria" w:hAnsi="Cambria"/>
        </w:rPr>
      </w:pPr>
    </w:p>
    <w:p w14:paraId="632D7BC0" w14:textId="77777777" w:rsidR="005A2EBE" w:rsidRPr="001B427F" w:rsidRDefault="005A2EBE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1B427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8067226" w14:textId="04FCC6DB" w:rsidR="00B7372F" w:rsidRDefault="00B7372F" w:rsidP="00E31F06">
      <w:pPr>
        <w:jc w:val="both"/>
        <w:rPr>
          <w:rFonts w:ascii="Cambria" w:hAnsi="Cambria" w:cs="Arial"/>
          <w:b/>
          <w:bCs/>
        </w:rPr>
      </w:pPr>
    </w:p>
    <w:p w14:paraId="6129A874" w14:textId="77777777" w:rsidR="005A2EBE" w:rsidRDefault="005A2EBE" w:rsidP="00E31F06">
      <w:pPr>
        <w:jc w:val="both"/>
        <w:rPr>
          <w:rFonts w:ascii="Cambria" w:hAnsi="Cambria" w:cs="Arial"/>
          <w:b/>
          <w:bCs/>
        </w:rPr>
      </w:pPr>
    </w:p>
    <w:p w14:paraId="5FDCCD82" w14:textId="77777777" w:rsidR="00A154B5" w:rsidRDefault="00A154B5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9240D2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9240D2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9240D2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9240D2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07484"/>
    <w:rsid w:val="00013681"/>
    <w:rsid w:val="000151A6"/>
    <w:rsid w:val="000159FD"/>
    <w:rsid w:val="00017E3D"/>
    <w:rsid w:val="000215E2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3E80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A128B"/>
    <w:rsid w:val="000A1B70"/>
    <w:rsid w:val="000A3F62"/>
    <w:rsid w:val="000A3F79"/>
    <w:rsid w:val="000A4DAD"/>
    <w:rsid w:val="000B1483"/>
    <w:rsid w:val="000B4611"/>
    <w:rsid w:val="000B65BD"/>
    <w:rsid w:val="000B7B27"/>
    <w:rsid w:val="000C0E32"/>
    <w:rsid w:val="000C1E1C"/>
    <w:rsid w:val="000C42AE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C02"/>
    <w:rsid w:val="000F1914"/>
    <w:rsid w:val="000F1B69"/>
    <w:rsid w:val="000F27C2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745"/>
    <w:rsid w:val="0013115F"/>
    <w:rsid w:val="001355B0"/>
    <w:rsid w:val="00146F5E"/>
    <w:rsid w:val="0015088A"/>
    <w:rsid w:val="001554C0"/>
    <w:rsid w:val="00156A77"/>
    <w:rsid w:val="001604B2"/>
    <w:rsid w:val="00165630"/>
    <w:rsid w:val="001676E5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2B16"/>
    <w:rsid w:val="001E4C4A"/>
    <w:rsid w:val="001E519B"/>
    <w:rsid w:val="001F04C3"/>
    <w:rsid w:val="001F3DDB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04D"/>
    <w:rsid w:val="0023414C"/>
    <w:rsid w:val="002428A0"/>
    <w:rsid w:val="002445AE"/>
    <w:rsid w:val="00244A4A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737A"/>
    <w:rsid w:val="0038225D"/>
    <w:rsid w:val="003826ED"/>
    <w:rsid w:val="00384D05"/>
    <w:rsid w:val="003872B9"/>
    <w:rsid w:val="00392F15"/>
    <w:rsid w:val="00394C96"/>
    <w:rsid w:val="00395463"/>
    <w:rsid w:val="003A0AA1"/>
    <w:rsid w:val="003A3E7B"/>
    <w:rsid w:val="003A48A8"/>
    <w:rsid w:val="003B112A"/>
    <w:rsid w:val="003B12AB"/>
    <w:rsid w:val="003B27D6"/>
    <w:rsid w:val="003B3556"/>
    <w:rsid w:val="003C0752"/>
    <w:rsid w:val="003C159C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53B"/>
    <w:rsid w:val="00417D03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6CC1"/>
    <w:rsid w:val="004C561B"/>
    <w:rsid w:val="004C7726"/>
    <w:rsid w:val="004D0AC5"/>
    <w:rsid w:val="004D2C45"/>
    <w:rsid w:val="004D39C0"/>
    <w:rsid w:val="004E0A82"/>
    <w:rsid w:val="004E5495"/>
    <w:rsid w:val="004F2DBF"/>
    <w:rsid w:val="004F32B5"/>
    <w:rsid w:val="004F5AC0"/>
    <w:rsid w:val="0050205B"/>
    <w:rsid w:val="00504A84"/>
    <w:rsid w:val="0050534A"/>
    <w:rsid w:val="0050664E"/>
    <w:rsid w:val="005079E1"/>
    <w:rsid w:val="00510E52"/>
    <w:rsid w:val="005112CE"/>
    <w:rsid w:val="005169F2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567E"/>
    <w:rsid w:val="00556F21"/>
    <w:rsid w:val="0055779F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3C8B"/>
    <w:rsid w:val="005944B9"/>
    <w:rsid w:val="005948B3"/>
    <w:rsid w:val="005A2EBE"/>
    <w:rsid w:val="005A39FF"/>
    <w:rsid w:val="005A68F6"/>
    <w:rsid w:val="005A783E"/>
    <w:rsid w:val="005B629E"/>
    <w:rsid w:val="005C0130"/>
    <w:rsid w:val="005C0878"/>
    <w:rsid w:val="005C1E4C"/>
    <w:rsid w:val="005C1F5E"/>
    <w:rsid w:val="005C7104"/>
    <w:rsid w:val="005D12E9"/>
    <w:rsid w:val="005D22EE"/>
    <w:rsid w:val="005D2DE7"/>
    <w:rsid w:val="005D3D8B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42D8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3C5C"/>
    <w:rsid w:val="00697AC5"/>
    <w:rsid w:val="006A1C8E"/>
    <w:rsid w:val="006A1FB6"/>
    <w:rsid w:val="006A218B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F0CA1"/>
    <w:rsid w:val="006F4006"/>
    <w:rsid w:val="006F41F0"/>
    <w:rsid w:val="006F5E5C"/>
    <w:rsid w:val="006F6B4A"/>
    <w:rsid w:val="0070044B"/>
    <w:rsid w:val="007005BF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6168"/>
    <w:rsid w:val="007E026A"/>
    <w:rsid w:val="007E15F1"/>
    <w:rsid w:val="007E47E8"/>
    <w:rsid w:val="007F22D0"/>
    <w:rsid w:val="007F2501"/>
    <w:rsid w:val="007F4744"/>
    <w:rsid w:val="007F6004"/>
    <w:rsid w:val="007F66E3"/>
    <w:rsid w:val="007F6879"/>
    <w:rsid w:val="00800100"/>
    <w:rsid w:val="008043B0"/>
    <w:rsid w:val="00804CCB"/>
    <w:rsid w:val="00813480"/>
    <w:rsid w:val="00813552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93D"/>
    <w:rsid w:val="00836CDD"/>
    <w:rsid w:val="008428C2"/>
    <w:rsid w:val="0084558A"/>
    <w:rsid w:val="00845D69"/>
    <w:rsid w:val="00846255"/>
    <w:rsid w:val="00851910"/>
    <w:rsid w:val="0085266A"/>
    <w:rsid w:val="00856EBA"/>
    <w:rsid w:val="00863BDB"/>
    <w:rsid w:val="00870A05"/>
    <w:rsid w:val="008710B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5322"/>
    <w:rsid w:val="00897E0A"/>
    <w:rsid w:val="00897F6B"/>
    <w:rsid w:val="008A49E4"/>
    <w:rsid w:val="008A57A4"/>
    <w:rsid w:val="008A6BE3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42C4"/>
    <w:rsid w:val="009076B5"/>
    <w:rsid w:val="009111A7"/>
    <w:rsid w:val="00911361"/>
    <w:rsid w:val="009121F0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3495A"/>
    <w:rsid w:val="00937D80"/>
    <w:rsid w:val="009433E2"/>
    <w:rsid w:val="009457E6"/>
    <w:rsid w:val="009500CC"/>
    <w:rsid w:val="00950A03"/>
    <w:rsid w:val="00950BAD"/>
    <w:rsid w:val="00956F74"/>
    <w:rsid w:val="00960868"/>
    <w:rsid w:val="009649B9"/>
    <w:rsid w:val="009657DE"/>
    <w:rsid w:val="009665F7"/>
    <w:rsid w:val="00967A5B"/>
    <w:rsid w:val="00970367"/>
    <w:rsid w:val="0097326C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0A8F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154B5"/>
    <w:rsid w:val="00A21E3C"/>
    <w:rsid w:val="00A23FF9"/>
    <w:rsid w:val="00A333FE"/>
    <w:rsid w:val="00A338FB"/>
    <w:rsid w:val="00A3565B"/>
    <w:rsid w:val="00A47F1D"/>
    <w:rsid w:val="00A50A33"/>
    <w:rsid w:val="00A569FC"/>
    <w:rsid w:val="00A629FA"/>
    <w:rsid w:val="00A640F2"/>
    <w:rsid w:val="00A65B15"/>
    <w:rsid w:val="00A706EE"/>
    <w:rsid w:val="00A7138A"/>
    <w:rsid w:val="00A77CBC"/>
    <w:rsid w:val="00A81D11"/>
    <w:rsid w:val="00A8527D"/>
    <w:rsid w:val="00A87C69"/>
    <w:rsid w:val="00A93737"/>
    <w:rsid w:val="00AA017F"/>
    <w:rsid w:val="00AA1164"/>
    <w:rsid w:val="00AA172C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E6676"/>
    <w:rsid w:val="00AF02A6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6CAB"/>
    <w:rsid w:val="00B527A9"/>
    <w:rsid w:val="00B5535E"/>
    <w:rsid w:val="00B55C8B"/>
    <w:rsid w:val="00B60AA6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834DF"/>
    <w:rsid w:val="00B907B7"/>
    <w:rsid w:val="00B91870"/>
    <w:rsid w:val="00B935AB"/>
    <w:rsid w:val="00B95119"/>
    <w:rsid w:val="00BA25DF"/>
    <w:rsid w:val="00BA62EE"/>
    <w:rsid w:val="00BA6A80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4108"/>
    <w:rsid w:val="00C60140"/>
    <w:rsid w:val="00C6170A"/>
    <w:rsid w:val="00C629C6"/>
    <w:rsid w:val="00C667F6"/>
    <w:rsid w:val="00C7433F"/>
    <w:rsid w:val="00C75AC9"/>
    <w:rsid w:val="00C77807"/>
    <w:rsid w:val="00C80A0B"/>
    <w:rsid w:val="00C82AD9"/>
    <w:rsid w:val="00C84239"/>
    <w:rsid w:val="00C85699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978"/>
    <w:rsid w:val="00D30EC1"/>
    <w:rsid w:val="00D326D1"/>
    <w:rsid w:val="00D342BC"/>
    <w:rsid w:val="00D40203"/>
    <w:rsid w:val="00D457B2"/>
    <w:rsid w:val="00D468BA"/>
    <w:rsid w:val="00D50968"/>
    <w:rsid w:val="00D527E3"/>
    <w:rsid w:val="00D5592B"/>
    <w:rsid w:val="00D70237"/>
    <w:rsid w:val="00D71FEE"/>
    <w:rsid w:val="00D73D42"/>
    <w:rsid w:val="00D7464F"/>
    <w:rsid w:val="00D76141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E5FD5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0260A"/>
    <w:rsid w:val="00E038CC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77C74"/>
    <w:rsid w:val="00E835C4"/>
    <w:rsid w:val="00E83B5B"/>
    <w:rsid w:val="00E84BFF"/>
    <w:rsid w:val="00E90BD4"/>
    <w:rsid w:val="00E90E91"/>
    <w:rsid w:val="00E91898"/>
    <w:rsid w:val="00E94584"/>
    <w:rsid w:val="00E9655C"/>
    <w:rsid w:val="00EA1038"/>
    <w:rsid w:val="00EB01C3"/>
    <w:rsid w:val="00EB0273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4174"/>
    <w:rsid w:val="00F273CD"/>
    <w:rsid w:val="00F27C97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6960"/>
    <w:rsid w:val="00F67EC0"/>
    <w:rsid w:val="00F702EA"/>
    <w:rsid w:val="00F70FFA"/>
    <w:rsid w:val="00F73FA1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4A06"/>
    <w:rsid w:val="00FC5E42"/>
    <w:rsid w:val="00FC7F28"/>
    <w:rsid w:val="00FD007C"/>
    <w:rsid w:val="00FD1E66"/>
    <w:rsid w:val="00FD377F"/>
    <w:rsid w:val="00FE3087"/>
    <w:rsid w:val="00FE3239"/>
    <w:rsid w:val="00FE3746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627</Words>
  <Characters>3406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4025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11</cp:revision>
  <cp:lastPrinted>2025-06-05T17:52:00Z</cp:lastPrinted>
  <dcterms:created xsi:type="dcterms:W3CDTF">2025-08-11T21:46:00Z</dcterms:created>
  <dcterms:modified xsi:type="dcterms:W3CDTF">2025-08-13T13:12:00Z</dcterms:modified>
</cp:coreProperties>
</file>