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1B427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1B427F">
        <w:rPr>
          <w:rFonts w:ascii="Cambria" w:hAnsi="Cambria" w:cs="Arial"/>
          <w:b/>
        </w:rPr>
        <w:t xml:space="preserve">COMISSÃO DE </w:t>
      </w:r>
      <w:r w:rsidR="00CC0A65" w:rsidRPr="001B427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1B427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47E0C569" w:rsidR="00CD45A5" w:rsidRPr="001B427F" w:rsidRDefault="00CF189D" w:rsidP="0078006F">
      <w:pPr>
        <w:jc w:val="center"/>
        <w:rPr>
          <w:rFonts w:ascii="Cambria" w:hAnsi="Cambria" w:cs="Arial"/>
          <w:b/>
        </w:rPr>
      </w:pPr>
      <w:r w:rsidRPr="001B427F">
        <w:rPr>
          <w:rFonts w:ascii="Cambria" w:hAnsi="Cambria" w:cs="Arial"/>
          <w:b/>
        </w:rPr>
        <w:t>ATA 0</w:t>
      </w:r>
      <w:r w:rsidR="002B39AB" w:rsidRPr="001B427F">
        <w:rPr>
          <w:rFonts w:ascii="Cambria" w:hAnsi="Cambria" w:cs="Arial"/>
          <w:b/>
        </w:rPr>
        <w:t>0</w:t>
      </w:r>
      <w:r w:rsidR="000B1483">
        <w:rPr>
          <w:rFonts w:ascii="Cambria" w:hAnsi="Cambria" w:cs="Arial"/>
          <w:b/>
        </w:rPr>
        <w:t>8</w:t>
      </w:r>
      <w:r w:rsidRPr="001B427F">
        <w:rPr>
          <w:rFonts w:ascii="Cambria" w:hAnsi="Cambria" w:cs="Arial"/>
          <w:b/>
        </w:rPr>
        <w:t>/202</w:t>
      </w:r>
      <w:r w:rsidR="002B39AB" w:rsidRPr="001B427F">
        <w:rPr>
          <w:rFonts w:ascii="Cambria" w:hAnsi="Cambria" w:cs="Arial"/>
          <w:b/>
        </w:rPr>
        <w:t>5</w:t>
      </w:r>
    </w:p>
    <w:p w14:paraId="11392041" w14:textId="77777777" w:rsidR="00787D9B" w:rsidRPr="001B427F" w:rsidRDefault="00787D9B" w:rsidP="00B7372F">
      <w:pPr>
        <w:jc w:val="both"/>
        <w:rPr>
          <w:rFonts w:ascii="Cambria" w:hAnsi="Cambria"/>
        </w:rPr>
      </w:pPr>
    </w:p>
    <w:p w14:paraId="76633E99" w14:textId="2FABAD58" w:rsidR="00CC0A65" w:rsidRPr="001B427F" w:rsidRDefault="00F03A5F" w:rsidP="001B3C1E">
      <w:pPr>
        <w:jc w:val="both"/>
        <w:rPr>
          <w:rFonts w:ascii="Cambria" w:hAnsi="Cambria"/>
        </w:rPr>
      </w:pPr>
      <w:r w:rsidRPr="001B427F">
        <w:rPr>
          <w:rFonts w:ascii="Cambria" w:hAnsi="Cambria"/>
        </w:rPr>
        <w:t xml:space="preserve">Aos </w:t>
      </w:r>
      <w:r w:rsidR="000B1483">
        <w:rPr>
          <w:rFonts w:ascii="Cambria" w:hAnsi="Cambria"/>
        </w:rPr>
        <w:t>sete</w:t>
      </w:r>
      <w:r w:rsidR="006B40B0" w:rsidRPr="001B427F">
        <w:rPr>
          <w:rFonts w:ascii="Cambria" w:hAnsi="Cambria"/>
        </w:rPr>
        <w:t xml:space="preserve"> </w:t>
      </w:r>
      <w:r w:rsidR="00667475" w:rsidRPr="001B427F">
        <w:rPr>
          <w:rFonts w:ascii="Cambria" w:hAnsi="Cambria"/>
        </w:rPr>
        <w:t xml:space="preserve">dias do mês de </w:t>
      </w:r>
      <w:r w:rsidR="000B1483">
        <w:rPr>
          <w:rFonts w:ascii="Cambria" w:hAnsi="Cambria"/>
        </w:rPr>
        <w:t>abril</w:t>
      </w:r>
      <w:r w:rsidR="009C11AE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de dois mil e vinte e </w:t>
      </w:r>
      <w:r w:rsidR="002B39AB" w:rsidRPr="001B427F">
        <w:rPr>
          <w:rFonts w:ascii="Cambria" w:hAnsi="Cambria"/>
        </w:rPr>
        <w:t>cinco</w:t>
      </w:r>
      <w:r w:rsidRPr="001B427F">
        <w:rPr>
          <w:rFonts w:ascii="Cambria" w:hAnsi="Cambria"/>
        </w:rPr>
        <w:t xml:space="preserve">, às </w:t>
      </w:r>
      <w:r w:rsidR="000E791B" w:rsidRPr="001B427F">
        <w:rPr>
          <w:rFonts w:ascii="Cambria" w:hAnsi="Cambria"/>
        </w:rPr>
        <w:t>treze</w:t>
      </w:r>
      <w:r w:rsidR="00E15962" w:rsidRPr="001B427F">
        <w:rPr>
          <w:rFonts w:ascii="Cambria" w:hAnsi="Cambria"/>
        </w:rPr>
        <w:t xml:space="preserve"> horas</w:t>
      </w:r>
      <w:r w:rsidRPr="001B427F">
        <w:rPr>
          <w:rFonts w:ascii="Cambria" w:hAnsi="Cambria"/>
        </w:rPr>
        <w:t xml:space="preserve">, </w:t>
      </w:r>
      <w:r w:rsidR="00E00EF0" w:rsidRPr="001B427F">
        <w:rPr>
          <w:rFonts w:ascii="Cambria" w:hAnsi="Cambria"/>
        </w:rPr>
        <w:t>n</w:t>
      </w:r>
      <w:r w:rsidR="008B3BA7" w:rsidRPr="001B427F">
        <w:rPr>
          <w:rFonts w:ascii="Cambria" w:hAnsi="Cambria"/>
        </w:rPr>
        <w:t>o Plenário da</w:t>
      </w:r>
      <w:r w:rsidR="00184FB0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Câmara Municipal de Schroeder, reuniram-se os integrantes da Comissão de </w:t>
      </w:r>
      <w:r w:rsidR="00CC0A65" w:rsidRPr="001B427F">
        <w:rPr>
          <w:rFonts w:ascii="Cambria" w:hAnsi="Cambria"/>
        </w:rPr>
        <w:t>Finanças e Orçamento</w:t>
      </w:r>
      <w:r w:rsidRPr="001B427F">
        <w:rPr>
          <w:rFonts w:ascii="Cambria" w:hAnsi="Cambria"/>
        </w:rPr>
        <w:t xml:space="preserve">, com a participação da Assessora </w:t>
      </w:r>
      <w:r w:rsidR="00872410" w:rsidRPr="001B427F">
        <w:rPr>
          <w:rFonts w:ascii="Cambria" w:hAnsi="Cambria"/>
        </w:rPr>
        <w:t>Legislativa</w:t>
      </w:r>
      <w:r w:rsidRPr="001B427F">
        <w:rPr>
          <w:rFonts w:ascii="Cambria" w:hAnsi="Cambria"/>
        </w:rPr>
        <w:t xml:space="preserve"> desta Casa. </w:t>
      </w:r>
      <w:r w:rsidR="001B3C1E" w:rsidRPr="001B427F">
        <w:rPr>
          <w:rFonts w:ascii="Cambria" w:hAnsi="Cambria"/>
        </w:rPr>
        <w:t xml:space="preserve">Presentes os vereadores Adriano Dias Furtado, Guerino Ferreira e Marcos </w:t>
      </w:r>
      <w:proofErr w:type="spellStart"/>
      <w:r w:rsidR="001B3C1E" w:rsidRPr="001B427F">
        <w:rPr>
          <w:rFonts w:ascii="Cambria" w:hAnsi="Cambria"/>
        </w:rPr>
        <w:t>Zils</w:t>
      </w:r>
      <w:proofErr w:type="spellEnd"/>
      <w:r w:rsidR="001B3C1E" w:rsidRPr="001B427F">
        <w:rPr>
          <w:rFonts w:ascii="Cambria" w:hAnsi="Cambria"/>
        </w:rPr>
        <w:t xml:space="preserve">, e a servidora Jeneffer Mayara da Luz. A Assessora Legislativa, deu boas vindas a todos e, por haver quórum regimental, iniciou-se a reunião ordinária, sendo deliberado sobre a seguinte pauta: </w:t>
      </w:r>
      <w:r w:rsidR="00C0559E" w:rsidRPr="001B427F">
        <w:rPr>
          <w:rFonts w:ascii="Cambria" w:hAnsi="Cambria"/>
          <w:b/>
          <w:bCs/>
        </w:rPr>
        <w:t>1)</w:t>
      </w:r>
      <w:r w:rsidR="00C0559E" w:rsidRPr="001B427F">
        <w:rPr>
          <w:rFonts w:ascii="Cambria" w:hAnsi="Cambria"/>
        </w:rPr>
        <w:t xml:space="preserve"> </w:t>
      </w:r>
      <w:r w:rsidR="006F4006" w:rsidRPr="00D06267">
        <w:rPr>
          <w:rFonts w:ascii="Cambria" w:hAnsi="Cambria"/>
          <w:b/>
          <w:bCs/>
        </w:rPr>
        <w:t xml:space="preserve">PROJETO DE LEI </w:t>
      </w:r>
      <w:r w:rsidR="000B1483">
        <w:rPr>
          <w:rFonts w:ascii="Cambria" w:hAnsi="Cambria"/>
          <w:b/>
          <w:bCs/>
        </w:rPr>
        <w:t xml:space="preserve">ORDINÁRIA </w:t>
      </w:r>
      <w:r w:rsidR="006F4006" w:rsidRPr="00D06267">
        <w:rPr>
          <w:rFonts w:ascii="Cambria" w:hAnsi="Cambria"/>
          <w:b/>
          <w:bCs/>
        </w:rPr>
        <w:t>1</w:t>
      </w:r>
      <w:r w:rsidR="000B1483">
        <w:rPr>
          <w:rFonts w:ascii="Cambria" w:hAnsi="Cambria"/>
          <w:b/>
          <w:bCs/>
        </w:rPr>
        <w:t>0</w:t>
      </w:r>
      <w:r w:rsidR="006F4006" w:rsidRPr="00D06267">
        <w:rPr>
          <w:rFonts w:ascii="Cambria" w:hAnsi="Cambria"/>
          <w:b/>
          <w:bCs/>
        </w:rPr>
        <w:t>/2025</w:t>
      </w:r>
      <w:r w:rsidR="006F4006" w:rsidRPr="00D06267">
        <w:rPr>
          <w:rFonts w:ascii="Cambria" w:hAnsi="Cambria"/>
        </w:rPr>
        <w:t>,</w:t>
      </w:r>
      <w:r w:rsidR="006F4006" w:rsidRPr="00D06267">
        <w:rPr>
          <w:rFonts w:ascii="Cambria" w:hAnsi="Cambria"/>
          <w:b/>
          <w:bCs/>
        </w:rPr>
        <w:t xml:space="preserve"> </w:t>
      </w:r>
      <w:r w:rsidR="006F4006" w:rsidRPr="00D06267">
        <w:rPr>
          <w:rFonts w:ascii="Cambria" w:hAnsi="Cambria"/>
        </w:rPr>
        <w:t xml:space="preserve">de autoria do Executivo, pelo Prefeito Jair Bridaroli, que </w:t>
      </w:r>
      <w:r w:rsidR="000B1483">
        <w:rPr>
          <w:rFonts w:ascii="Cambria" w:hAnsi="Cambria"/>
        </w:rPr>
        <w:t>d</w:t>
      </w:r>
      <w:r w:rsidR="000B1483" w:rsidRPr="000B1483">
        <w:rPr>
          <w:rFonts w:ascii="Cambria" w:hAnsi="Cambria"/>
        </w:rPr>
        <w:t>ispõe sobre o Serviço de Inspeção Municipal (SIM) e as normas de inspeção sanitária e industrial de produtos de origem animal, no Município de Schroeder e dá outras providências</w:t>
      </w:r>
      <w:r w:rsidR="006F4006" w:rsidRPr="00D06267">
        <w:rPr>
          <w:rFonts w:ascii="Cambria" w:hAnsi="Cambria"/>
        </w:rPr>
        <w:t>.</w:t>
      </w:r>
      <w:r w:rsidR="00C0559E" w:rsidRPr="001B427F">
        <w:rPr>
          <w:rFonts w:ascii="Cambria" w:hAnsi="Cambria"/>
        </w:rPr>
        <w:t xml:space="preserve"> Designada relatoria para o vereador Adriano Dias Furtado. </w:t>
      </w:r>
      <w:r w:rsidR="00AE5390">
        <w:rPr>
          <w:rFonts w:ascii="Cambria" w:hAnsi="Cambria"/>
        </w:rPr>
        <w:t xml:space="preserve">A assessora legislativa deu início apresentando o projeto, informando que </w:t>
      </w:r>
      <w:r w:rsidR="00AE5390" w:rsidRPr="00AE5390">
        <w:rPr>
          <w:rFonts w:ascii="Cambria" w:hAnsi="Cambria"/>
        </w:rPr>
        <w:t>se trata de uma reestruturação da legislação vigente, com base na legislação federal</w:t>
      </w:r>
      <w:r w:rsidR="004A5903">
        <w:rPr>
          <w:rFonts w:ascii="Cambria" w:hAnsi="Cambria"/>
        </w:rPr>
        <w:t xml:space="preserve"> </w:t>
      </w:r>
      <w:r w:rsidR="00AE5390" w:rsidRPr="00AE5390">
        <w:rPr>
          <w:rFonts w:ascii="Cambria" w:hAnsi="Cambria"/>
        </w:rPr>
        <w:t xml:space="preserve">e nas orientações do consórcio </w:t>
      </w:r>
      <w:r w:rsidR="004A5903" w:rsidRPr="00AE5390">
        <w:rPr>
          <w:rFonts w:ascii="Cambria" w:hAnsi="Cambria"/>
        </w:rPr>
        <w:t>CIGAMVAL</w:t>
      </w:r>
      <w:r w:rsidR="004A5903">
        <w:rPr>
          <w:rFonts w:ascii="Cambria" w:hAnsi="Cambria"/>
        </w:rPr>
        <w:t>I</w:t>
      </w:r>
      <w:r w:rsidR="00AE5390" w:rsidRPr="00AE5390">
        <w:rPr>
          <w:rFonts w:ascii="Cambria" w:hAnsi="Cambria"/>
        </w:rPr>
        <w:t xml:space="preserve">. Informou que, conforme análise </w:t>
      </w:r>
      <w:r w:rsidR="004A5903">
        <w:rPr>
          <w:rFonts w:ascii="Cambria" w:hAnsi="Cambria"/>
        </w:rPr>
        <w:t xml:space="preserve">do Parecer Jurídico e da </w:t>
      </w:r>
      <w:r w:rsidR="00AE5390" w:rsidRPr="00AE5390">
        <w:rPr>
          <w:rFonts w:ascii="Cambria" w:hAnsi="Cambria"/>
        </w:rPr>
        <w:t>Comissão de Legislação, Justiça e Redação Final, foram identificadas inconsistências nos artigos 23, 24 e 25, referentes à vigência da lei e à revogação das tabelas</w:t>
      </w:r>
      <w:r w:rsidR="004A5903">
        <w:rPr>
          <w:rFonts w:ascii="Cambria" w:hAnsi="Cambria"/>
        </w:rPr>
        <w:t>, motivo pelo qual, f</w:t>
      </w:r>
      <w:r w:rsidR="00AE5390" w:rsidRPr="00AE5390">
        <w:rPr>
          <w:rFonts w:ascii="Cambria" w:hAnsi="Cambria"/>
        </w:rPr>
        <w:t xml:space="preserve">oi enviado ofício ao Poder Executivo, que retornou esclarecendo que a intenção é que a lei entre em vigor na data da publicação, com aplicação das novas disposições em 90 dias, e que as penalidades e tabelas vigentes permanecem até dezembro, sendo substituídas a partir de janeiro </w:t>
      </w:r>
      <w:r w:rsidR="004A5903">
        <w:rPr>
          <w:rFonts w:ascii="Cambria" w:hAnsi="Cambria"/>
        </w:rPr>
        <w:t>de 2026</w:t>
      </w:r>
      <w:r w:rsidR="00AE5390" w:rsidRPr="00AE5390">
        <w:rPr>
          <w:rFonts w:ascii="Cambria" w:hAnsi="Cambria"/>
        </w:rPr>
        <w:t>.</w:t>
      </w:r>
      <w:r w:rsidR="004C7726">
        <w:rPr>
          <w:rFonts w:ascii="Cambria" w:hAnsi="Cambria"/>
        </w:rPr>
        <w:t xml:space="preserve"> A assessora legislativa ainda </w:t>
      </w:r>
      <w:r w:rsidR="004C7726" w:rsidRPr="004C7726">
        <w:rPr>
          <w:rFonts w:ascii="Cambria" w:hAnsi="Cambria"/>
        </w:rPr>
        <w:t xml:space="preserve">mencionou que alguns trechos do projeto foram copiados de legislações anteriores ou de outros municípios, resultando em trechos confusos ou desnecessários, como a repetição da expressão “redação dada pela Lei”, </w:t>
      </w:r>
      <w:r w:rsidR="004C7726">
        <w:rPr>
          <w:rFonts w:ascii="Cambria" w:hAnsi="Cambria"/>
        </w:rPr>
        <w:t xml:space="preserve">sendo realizada emenda modificativa pela </w:t>
      </w:r>
      <w:r w:rsidR="004C7726" w:rsidRPr="00AE5390">
        <w:rPr>
          <w:rFonts w:ascii="Cambria" w:hAnsi="Cambria"/>
        </w:rPr>
        <w:t>Comissão de Legislação, Justiça e Redação Final</w:t>
      </w:r>
      <w:r w:rsidR="004C7726">
        <w:rPr>
          <w:rFonts w:ascii="Cambria" w:hAnsi="Cambria"/>
        </w:rPr>
        <w:t>, para modificar esses artigos</w:t>
      </w:r>
      <w:r w:rsidR="00CD2894">
        <w:rPr>
          <w:rFonts w:ascii="Cambria" w:hAnsi="Cambria"/>
        </w:rPr>
        <w:t>, e por fim, informou que as demais comissões não analisaram as tabelas, diante do fato de esta Comissão analisar</w:t>
      </w:r>
      <w:r w:rsidR="000C42AE">
        <w:rPr>
          <w:rFonts w:ascii="Cambria" w:hAnsi="Cambria"/>
        </w:rPr>
        <w:t xml:space="preserve">. Passada a palavra ao presidente da Comissão, o mesmo </w:t>
      </w:r>
      <w:r w:rsidR="000C42AE" w:rsidRPr="000C42AE">
        <w:rPr>
          <w:rFonts w:ascii="Cambria" w:hAnsi="Cambria"/>
        </w:rPr>
        <w:t>iniciou destacando que</w:t>
      </w:r>
      <w:r w:rsidR="000C42AE">
        <w:rPr>
          <w:rFonts w:ascii="Cambria" w:hAnsi="Cambria"/>
        </w:rPr>
        <w:t xml:space="preserve"> realizou a análise do projeto, ficando com dúvidas em alguns pontos, tais como: </w:t>
      </w:r>
      <w:r w:rsidR="000D7609" w:rsidRPr="000D7609">
        <w:rPr>
          <w:rFonts w:ascii="Cambria" w:hAnsi="Cambria"/>
        </w:rPr>
        <w:t xml:space="preserve">em relação ao artigo 3º do projeto, </w:t>
      </w:r>
      <w:r w:rsidR="000D7609">
        <w:rPr>
          <w:rFonts w:ascii="Cambria" w:hAnsi="Cambria"/>
        </w:rPr>
        <w:t>com</w:t>
      </w:r>
      <w:r w:rsidR="000D7609" w:rsidRPr="000D7609">
        <w:rPr>
          <w:rFonts w:ascii="Cambria" w:hAnsi="Cambria"/>
        </w:rPr>
        <w:t xml:space="preserve"> a omissão da menção ao SISBI</w:t>
      </w:r>
      <w:r w:rsidR="000D7609">
        <w:rPr>
          <w:rFonts w:ascii="Cambria" w:hAnsi="Cambria"/>
        </w:rPr>
        <w:t xml:space="preserve">; </w:t>
      </w:r>
      <w:r w:rsidR="000D7609" w:rsidRPr="000D7609">
        <w:rPr>
          <w:rFonts w:ascii="Cambria" w:hAnsi="Cambria"/>
        </w:rPr>
        <w:t xml:space="preserve">o artigo 5º, por omitir referência expressa ao consórcio </w:t>
      </w:r>
      <w:r w:rsidR="000D7609" w:rsidRPr="00AE5390">
        <w:rPr>
          <w:rFonts w:ascii="Cambria" w:hAnsi="Cambria"/>
        </w:rPr>
        <w:t>CIGAMVAL</w:t>
      </w:r>
      <w:r w:rsidR="000D7609">
        <w:rPr>
          <w:rFonts w:ascii="Cambria" w:hAnsi="Cambria"/>
        </w:rPr>
        <w:t>I</w:t>
      </w:r>
      <w:r w:rsidR="000D7609" w:rsidRPr="000D7609">
        <w:rPr>
          <w:rFonts w:ascii="Cambria" w:hAnsi="Cambria"/>
        </w:rPr>
        <w:t>, ao qual o município atualmente está vinculado</w:t>
      </w:r>
      <w:r w:rsidR="000D7609">
        <w:rPr>
          <w:rFonts w:ascii="Cambria" w:hAnsi="Cambria"/>
        </w:rPr>
        <w:t xml:space="preserve">; </w:t>
      </w:r>
      <w:r w:rsidR="000D7609" w:rsidRPr="000D7609">
        <w:rPr>
          <w:rFonts w:ascii="Cambria" w:hAnsi="Cambria"/>
        </w:rPr>
        <w:t>o artigo 9º, pontuou que há confusão na estrutura do parágrafo 1º, que inclui incisos que deveriam estar dispostos em um artigo separado</w:t>
      </w:r>
      <w:r w:rsidR="000D7609">
        <w:rPr>
          <w:rFonts w:ascii="Cambria" w:hAnsi="Cambria"/>
        </w:rPr>
        <w:t xml:space="preserve">; </w:t>
      </w:r>
      <w:r w:rsidR="000D7609" w:rsidRPr="000D7609">
        <w:rPr>
          <w:rFonts w:ascii="Cambria" w:hAnsi="Cambria"/>
        </w:rPr>
        <w:t>ausência de previsão, no novo texto, para a venda direta por pequenos produtores, dispositivo que constava na legislação vigente</w:t>
      </w:r>
      <w:r w:rsidR="000D7609">
        <w:rPr>
          <w:rFonts w:ascii="Cambria" w:hAnsi="Cambria"/>
        </w:rPr>
        <w:t xml:space="preserve">; quanto ao </w:t>
      </w:r>
      <w:r w:rsidR="000D7609" w:rsidRPr="000D7609">
        <w:rPr>
          <w:rFonts w:ascii="Cambria" w:hAnsi="Cambria"/>
        </w:rPr>
        <w:t>artigo 10, que trata da forma de inspeção — se permanente ou periódica —, carece de clareza quanto à sua aplicação prática, especialmente no caso dos abatedouros</w:t>
      </w:r>
      <w:r w:rsidR="00F24174">
        <w:rPr>
          <w:rFonts w:ascii="Cambria" w:hAnsi="Cambria"/>
        </w:rPr>
        <w:t xml:space="preserve">; no </w:t>
      </w:r>
      <w:r w:rsidR="00F24174" w:rsidRPr="00F24174">
        <w:rPr>
          <w:rFonts w:ascii="Cambria" w:hAnsi="Cambria"/>
        </w:rPr>
        <w:t xml:space="preserve">artigo 14, o </w:t>
      </w:r>
      <w:r w:rsidR="00F24174">
        <w:rPr>
          <w:rFonts w:ascii="Cambria" w:hAnsi="Cambria"/>
        </w:rPr>
        <w:t>p</w:t>
      </w:r>
      <w:r w:rsidR="00F24174" w:rsidRPr="00F24174">
        <w:rPr>
          <w:rFonts w:ascii="Cambria" w:hAnsi="Cambria"/>
        </w:rPr>
        <w:t>residente apontou que o parágrafo 2º prevê que as taxas e multas serão atualizadas anualmente por decreto, vinculando tal atualização ao início do exercício fiscal</w:t>
      </w:r>
      <w:r w:rsidR="00F24174">
        <w:rPr>
          <w:rFonts w:ascii="Cambria" w:hAnsi="Cambria"/>
        </w:rPr>
        <w:t xml:space="preserve">, sendo que </w:t>
      </w:r>
      <w:r w:rsidR="00F24174" w:rsidRPr="00F24174">
        <w:rPr>
          <w:rFonts w:ascii="Cambria" w:hAnsi="Cambria"/>
        </w:rPr>
        <w:t>essa vinculação pode gerar lacunas caso o decreto não seja publicado a tempo</w:t>
      </w:r>
      <w:r w:rsidR="00F24174">
        <w:rPr>
          <w:rFonts w:ascii="Cambria" w:hAnsi="Cambria"/>
        </w:rPr>
        <w:t xml:space="preserve">; </w:t>
      </w:r>
      <w:r w:rsidR="003F070B">
        <w:rPr>
          <w:rFonts w:ascii="Cambria" w:hAnsi="Cambria"/>
        </w:rPr>
        <w:t>q</w:t>
      </w:r>
      <w:r w:rsidR="003F070B" w:rsidRPr="003F070B">
        <w:rPr>
          <w:rFonts w:ascii="Cambria" w:hAnsi="Cambria"/>
        </w:rPr>
        <w:t>uanto ao artigo 21, foi sugerida a inclusão da legislação estadual como fonte subsidiária, visto que ela pode conter disposições específicas que complementam a norma federal e oferecem maior segurança jurídica à fiscalização e aos produtores</w:t>
      </w:r>
      <w:r w:rsidR="003F070B">
        <w:rPr>
          <w:rFonts w:ascii="Cambria" w:hAnsi="Cambria"/>
        </w:rPr>
        <w:t xml:space="preserve">. E ainda, </w:t>
      </w:r>
      <w:r w:rsidR="003F070B" w:rsidRPr="003F070B">
        <w:rPr>
          <w:rFonts w:ascii="Cambria" w:hAnsi="Cambria"/>
        </w:rPr>
        <w:t xml:space="preserve">o </w:t>
      </w:r>
      <w:r w:rsidR="003F070B">
        <w:rPr>
          <w:rFonts w:ascii="Cambria" w:hAnsi="Cambria"/>
        </w:rPr>
        <w:t>p</w:t>
      </w:r>
      <w:r w:rsidR="003F070B" w:rsidRPr="003F070B">
        <w:rPr>
          <w:rFonts w:ascii="Cambria" w:hAnsi="Cambria"/>
        </w:rPr>
        <w:t>residente mencionou que identificou um aumento expressivo nos valores propostos</w:t>
      </w:r>
      <w:r w:rsidR="00FC4A06">
        <w:rPr>
          <w:rFonts w:ascii="Cambria" w:hAnsi="Cambria"/>
        </w:rPr>
        <w:t xml:space="preserve">, citando, </w:t>
      </w:r>
      <w:r w:rsidR="003F070B" w:rsidRPr="003F070B">
        <w:rPr>
          <w:rFonts w:ascii="Cambria" w:hAnsi="Cambria"/>
        </w:rPr>
        <w:t xml:space="preserve">como exemplo, que para abatedouros de pequenos animais o valor anual passaria a ser de aproximadamente R$ 1.483,00, enquanto a legislação atual estipula um valor de até R$ 600,00. A </w:t>
      </w:r>
      <w:r w:rsidR="00FC4A06">
        <w:rPr>
          <w:rFonts w:ascii="Cambria" w:hAnsi="Cambria"/>
        </w:rPr>
        <w:t>assessora legislativa se manifestou e informou que</w:t>
      </w:r>
      <w:r w:rsidR="003F070B" w:rsidRPr="003F070B">
        <w:rPr>
          <w:rFonts w:ascii="Cambria" w:hAnsi="Cambria"/>
        </w:rPr>
        <w:t xml:space="preserve"> observou que os valores </w:t>
      </w:r>
      <w:r w:rsidR="003F070B" w:rsidRPr="003F070B">
        <w:rPr>
          <w:rFonts w:ascii="Cambria" w:hAnsi="Cambria"/>
        </w:rPr>
        <w:lastRenderedPageBreak/>
        <w:t>parecem ter sido copiados de municípios com Unidade Fiscal do Município (UFM) inferior</w:t>
      </w:r>
      <w:r w:rsidR="00FC4A06">
        <w:rPr>
          <w:rFonts w:ascii="Cambria" w:hAnsi="Cambria"/>
        </w:rPr>
        <w:t>es</w:t>
      </w:r>
      <w:r w:rsidR="003F070B" w:rsidRPr="003F070B">
        <w:rPr>
          <w:rFonts w:ascii="Cambria" w:hAnsi="Cambria"/>
        </w:rPr>
        <w:t>, como Ma</w:t>
      </w:r>
      <w:r w:rsidR="00FC4A06">
        <w:rPr>
          <w:rFonts w:ascii="Cambria" w:hAnsi="Cambria"/>
        </w:rPr>
        <w:t>ss</w:t>
      </w:r>
      <w:r w:rsidR="003F070B" w:rsidRPr="003F070B">
        <w:rPr>
          <w:rFonts w:ascii="Cambria" w:hAnsi="Cambria"/>
        </w:rPr>
        <w:t>aranduba, o que gera distorções significativas quando aplicados a Schroeder com os mesmos coeficientes.</w:t>
      </w:r>
      <w:r w:rsidR="00FC4A06">
        <w:rPr>
          <w:rFonts w:ascii="Cambria" w:hAnsi="Cambria"/>
        </w:rPr>
        <w:t xml:space="preserve"> </w:t>
      </w:r>
      <w:r w:rsidR="00332C18" w:rsidRPr="00332C18">
        <w:rPr>
          <w:rFonts w:ascii="Cambria" w:hAnsi="Cambria"/>
        </w:rPr>
        <w:t xml:space="preserve">Além disso, o </w:t>
      </w:r>
      <w:r w:rsidR="00332C18">
        <w:rPr>
          <w:rFonts w:ascii="Cambria" w:hAnsi="Cambria"/>
        </w:rPr>
        <w:t>p</w:t>
      </w:r>
      <w:r w:rsidR="00332C18" w:rsidRPr="00332C18">
        <w:rPr>
          <w:rFonts w:ascii="Cambria" w:hAnsi="Cambria"/>
        </w:rPr>
        <w:t>residente relatou que o anexo II traz previsão de cobranças por número de linhas em documentos, critério que gerou estranheza e dúvidas quanto à sua viabilidade</w:t>
      </w:r>
      <w:r w:rsidR="00332C18">
        <w:rPr>
          <w:rFonts w:ascii="Cambria" w:hAnsi="Cambria"/>
        </w:rPr>
        <w:t>, e p</w:t>
      </w:r>
      <w:r w:rsidR="00332C18" w:rsidRPr="00332C18">
        <w:rPr>
          <w:rFonts w:ascii="Cambria" w:hAnsi="Cambria"/>
        </w:rPr>
        <w:t xml:space="preserve">or fim, destacou a necessidade de revisar as multas previstas no anexo III, que apresentam grande variação sem critérios objetivos para o enquadramento das infrações conforme sua gravidade. </w:t>
      </w:r>
      <w:r w:rsidR="00332C18">
        <w:rPr>
          <w:rFonts w:ascii="Cambria" w:hAnsi="Cambria"/>
        </w:rPr>
        <w:t xml:space="preserve">Considerando as inconsistências apontadas, o presidente sugeriu que a </w:t>
      </w:r>
      <w:r w:rsidR="00332C18" w:rsidRPr="00332C18">
        <w:rPr>
          <w:rFonts w:ascii="Cambria" w:hAnsi="Cambria"/>
        </w:rPr>
        <w:t>Comissão solicita</w:t>
      </w:r>
      <w:r w:rsidR="00332C18">
        <w:rPr>
          <w:rFonts w:ascii="Cambria" w:hAnsi="Cambria"/>
        </w:rPr>
        <w:t>sse</w:t>
      </w:r>
      <w:r w:rsidR="00332C18" w:rsidRPr="00332C18">
        <w:rPr>
          <w:rFonts w:ascii="Cambria" w:hAnsi="Cambria"/>
        </w:rPr>
        <w:t xml:space="preserve"> ao Executivo esclarecimentos sobre a base legal e a atual aplicação dessas cobranças no município.</w:t>
      </w:r>
      <w:r w:rsidR="00332C18">
        <w:rPr>
          <w:rFonts w:ascii="Cambria" w:hAnsi="Cambria"/>
        </w:rPr>
        <w:t xml:space="preserve"> Os demais membros se manifestaram informando que </w:t>
      </w:r>
      <w:r w:rsidR="00332C18" w:rsidRPr="00332C18">
        <w:rPr>
          <w:rFonts w:ascii="Cambria" w:hAnsi="Cambria"/>
        </w:rPr>
        <w:t>entende</w:t>
      </w:r>
      <w:r w:rsidR="00332C18">
        <w:rPr>
          <w:rFonts w:ascii="Cambria" w:hAnsi="Cambria"/>
        </w:rPr>
        <w:t>m</w:t>
      </w:r>
      <w:r w:rsidR="00332C18" w:rsidRPr="00332C18">
        <w:rPr>
          <w:rFonts w:ascii="Cambria" w:hAnsi="Cambria"/>
        </w:rPr>
        <w:t xml:space="preserve"> que é fundamental estabelecer parâmetros claros, que assegurem segurança jurídica e evitem arbitrariedades na fiscalização.</w:t>
      </w:r>
      <w:r w:rsidR="00332C18">
        <w:rPr>
          <w:rFonts w:ascii="Cambria" w:hAnsi="Cambria"/>
        </w:rPr>
        <w:t xml:space="preserve"> Deste modo, a comissão deliberou no sentido de </w:t>
      </w:r>
      <w:r w:rsidR="000D7609" w:rsidRPr="000D7609">
        <w:rPr>
          <w:rFonts w:ascii="Cambria" w:hAnsi="Cambria"/>
        </w:rPr>
        <w:t>encaminhar ofício ao Poder Executivo solicitando esclarecimentos sobre a exclusão desse dispositivo</w:t>
      </w:r>
      <w:r w:rsidR="00332C18">
        <w:rPr>
          <w:rFonts w:ascii="Cambria" w:hAnsi="Cambria"/>
        </w:rPr>
        <w:t xml:space="preserve"> e sugerindo reunião conjunta entre a Comissão, o Poder Executivo e o CIGAMVALI; </w:t>
      </w:r>
      <w:r w:rsidR="00897F6B">
        <w:rPr>
          <w:rFonts w:ascii="Cambria" w:hAnsi="Cambria"/>
          <w:b/>
          <w:bCs/>
        </w:rPr>
        <w:t>2</w:t>
      </w:r>
      <w:r w:rsidR="00897F6B" w:rsidRPr="001B427F">
        <w:rPr>
          <w:rFonts w:ascii="Cambria" w:hAnsi="Cambria"/>
          <w:b/>
          <w:bCs/>
        </w:rPr>
        <w:t>)</w:t>
      </w:r>
      <w:r w:rsidR="00897F6B" w:rsidRPr="001B427F">
        <w:rPr>
          <w:rFonts w:ascii="Cambria" w:hAnsi="Cambria"/>
        </w:rPr>
        <w:t xml:space="preserve"> </w:t>
      </w:r>
      <w:r w:rsidR="00897F6B" w:rsidRPr="00D06267">
        <w:rPr>
          <w:rFonts w:ascii="Cambria" w:hAnsi="Cambria"/>
          <w:b/>
          <w:bCs/>
        </w:rPr>
        <w:t xml:space="preserve">PROJETO DE LEI </w:t>
      </w:r>
      <w:r w:rsidR="00897F6B">
        <w:rPr>
          <w:rFonts w:ascii="Cambria" w:hAnsi="Cambria"/>
          <w:b/>
          <w:bCs/>
        </w:rPr>
        <w:t>COMPLEMENTAR 4</w:t>
      </w:r>
      <w:r w:rsidR="00897F6B" w:rsidRPr="00D06267">
        <w:rPr>
          <w:rFonts w:ascii="Cambria" w:hAnsi="Cambria"/>
          <w:b/>
          <w:bCs/>
        </w:rPr>
        <w:t>/2025</w:t>
      </w:r>
      <w:r w:rsidR="00897F6B" w:rsidRPr="00D06267">
        <w:rPr>
          <w:rFonts w:ascii="Cambria" w:hAnsi="Cambria"/>
        </w:rPr>
        <w:t>,</w:t>
      </w:r>
      <w:r w:rsidR="00897F6B" w:rsidRPr="00D06267">
        <w:rPr>
          <w:rFonts w:ascii="Cambria" w:hAnsi="Cambria"/>
          <w:b/>
          <w:bCs/>
        </w:rPr>
        <w:t xml:space="preserve"> </w:t>
      </w:r>
      <w:r w:rsidR="00897F6B" w:rsidRPr="00D06267">
        <w:rPr>
          <w:rFonts w:ascii="Cambria" w:hAnsi="Cambria"/>
        </w:rPr>
        <w:t xml:space="preserve">de autoria do Executivo, pelo Prefeito Jair Bridaroli, que </w:t>
      </w:r>
      <w:r w:rsidR="00897F6B" w:rsidRPr="00897F6B">
        <w:rPr>
          <w:rFonts w:ascii="Cambria" w:hAnsi="Cambria"/>
        </w:rPr>
        <w:t>que propõe a alteração de dispositivos e anexos da Lei Complementar Municipal n</w:t>
      </w:r>
      <w:r w:rsidR="00897F6B">
        <w:rPr>
          <w:rFonts w:ascii="Cambria" w:hAnsi="Cambria"/>
        </w:rPr>
        <w:t>.</w:t>
      </w:r>
      <w:r w:rsidR="00897F6B" w:rsidRPr="00897F6B">
        <w:rPr>
          <w:rFonts w:ascii="Cambria" w:hAnsi="Cambria"/>
        </w:rPr>
        <w:t>º 248/2022, a qual dispõe sobre a estrutura administrativa do Poder Executivo Municipal.</w:t>
      </w:r>
      <w:r w:rsidR="00897F6B" w:rsidRPr="001B427F">
        <w:rPr>
          <w:rFonts w:ascii="Cambria" w:hAnsi="Cambria"/>
        </w:rPr>
        <w:t xml:space="preserve"> Designada relatoria para o vereador </w:t>
      </w:r>
      <w:r w:rsidR="00897F6B">
        <w:rPr>
          <w:rFonts w:ascii="Cambria" w:hAnsi="Cambria"/>
        </w:rPr>
        <w:t xml:space="preserve">Marcos </w:t>
      </w:r>
      <w:proofErr w:type="spellStart"/>
      <w:r w:rsidR="00897F6B">
        <w:rPr>
          <w:rFonts w:ascii="Cambria" w:hAnsi="Cambria"/>
        </w:rPr>
        <w:t>Zils</w:t>
      </w:r>
      <w:proofErr w:type="spellEnd"/>
      <w:r w:rsidR="00897F6B" w:rsidRPr="001B427F">
        <w:rPr>
          <w:rFonts w:ascii="Cambria" w:hAnsi="Cambria"/>
        </w:rPr>
        <w:t xml:space="preserve">. </w:t>
      </w:r>
      <w:r w:rsidR="000A3F79" w:rsidRPr="001B427F">
        <w:rPr>
          <w:rFonts w:ascii="Cambria" w:hAnsi="Cambria"/>
        </w:rPr>
        <w:t xml:space="preserve">A assessora legislativa </w:t>
      </w:r>
      <w:r w:rsidR="000A3F79">
        <w:rPr>
          <w:rFonts w:ascii="Cambria" w:hAnsi="Cambria"/>
        </w:rPr>
        <w:t xml:space="preserve">informou que o projeto se </w:t>
      </w:r>
      <w:r w:rsidR="000A3F79" w:rsidRPr="002E5A47">
        <w:rPr>
          <w:rFonts w:ascii="Cambria" w:hAnsi="Cambria"/>
        </w:rPr>
        <w:t>trata de uma reforma administrativa e chegou inicialmente à Câmara com a tabela de cargos baseada em valores de 2022, o que gerou inconsistência entre o texto do projeto e a exposição de motivos, dificultando a correta identificação dos cargos a serem extintos, criados e seus respectivos impactos financeiros.</w:t>
      </w:r>
      <w:r w:rsidR="000A3F79">
        <w:rPr>
          <w:rFonts w:ascii="Cambria" w:hAnsi="Cambria"/>
        </w:rPr>
        <w:t xml:space="preserve"> </w:t>
      </w:r>
      <w:r w:rsidR="000A3F79" w:rsidRPr="002E5A47">
        <w:rPr>
          <w:rFonts w:ascii="Cambria" w:hAnsi="Cambria"/>
        </w:rPr>
        <w:t xml:space="preserve">A </w:t>
      </w:r>
      <w:r w:rsidR="000A3F79" w:rsidRPr="001B427F">
        <w:rPr>
          <w:rFonts w:ascii="Cambria" w:hAnsi="Cambria"/>
        </w:rPr>
        <w:t>assessora legislativa</w:t>
      </w:r>
      <w:r w:rsidR="000A3F79" w:rsidRPr="002E5A47">
        <w:rPr>
          <w:rFonts w:ascii="Cambria" w:hAnsi="Cambria"/>
        </w:rPr>
        <w:t xml:space="preserve"> explicou que, diante dessas inconsistências, a Comissão de Legislação, Justiça e Redação Final encaminhou solicitação de esclarecimentos ao Poder Executivo</w:t>
      </w:r>
      <w:r w:rsidR="000A3F79">
        <w:rPr>
          <w:rFonts w:ascii="Cambria" w:hAnsi="Cambria"/>
        </w:rPr>
        <w:t>, oportunidade na qual o</w:t>
      </w:r>
      <w:r w:rsidR="000A3F79" w:rsidRPr="002E5A47">
        <w:rPr>
          <w:rFonts w:ascii="Cambria" w:hAnsi="Cambria"/>
        </w:rPr>
        <w:t xml:space="preserve"> Procurador Municipal informou que o envio dos dados de 2022 foi um equívoco e que os cargos válidos eram os constantes no projeto de lei. Destacou-se também que o organograma enviado estava desatualizado, motivo pelo qual o Executivo promoveu a atualização do projeto, compatibilizando cargos e valores, com apoio da </w:t>
      </w:r>
      <w:r w:rsidR="000A3F79">
        <w:rPr>
          <w:rFonts w:ascii="Cambria" w:hAnsi="Cambria"/>
        </w:rPr>
        <w:t>assessora jurídica</w:t>
      </w:r>
      <w:r w:rsidR="000A3F79" w:rsidRPr="002E5A47">
        <w:rPr>
          <w:rFonts w:ascii="Cambria" w:hAnsi="Cambria"/>
        </w:rPr>
        <w:t xml:space="preserve">, </w:t>
      </w:r>
      <w:r w:rsidR="000A3F79">
        <w:rPr>
          <w:rFonts w:ascii="Cambria" w:hAnsi="Cambria"/>
        </w:rPr>
        <w:t xml:space="preserve">que realizou a </w:t>
      </w:r>
      <w:r w:rsidR="000A3F79" w:rsidRPr="002E5A47">
        <w:rPr>
          <w:rFonts w:ascii="Cambria" w:hAnsi="Cambria"/>
        </w:rPr>
        <w:t>conferência dos dados.</w:t>
      </w:r>
      <w:r w:rsidR="000A3F79" w:rsidRPr="00A640F2">
        <w:rPr>
          <w:rFonts w:ascii="Cambria" w:hAnsi="Cambria"/>
        </w:rPr>
        <w:t xml:space="preserve"> </w:t>
      </w:r>
      <w:r w:rsidR="000A3F79">
        <w:rPr>
          <w:rFonts w:ascii="Cambria" w:hAnsi="Cambria"/>
        </w:rPr>
        <w:t xml:space="preserve">Passada a palavra ao presidente, o mesmo continuou a explicação, informando que </w:t>
      </w:r>
      <w:r w:rsidR="000A3F79" w:rsidRPr="00A640F2">
        <w:rPr>
          <w:rFonts w:ascii="Cambria" w:hAnsi="Cambria"/>
        </w:rPr>
        <w:t>após</w:t>
      </w:r>
      <w:r w:rsidR="000A3F79">
        <w:rPr>
          <w:rFonts w:ascii="Cambria" w:hAnsi="Cambria"/>
        </w:rPr>
        <w:t xml:space="preserve"> o envio do projeto substituto, realizou, juntamente com a assessora jurídica, a</w:t>
      </w:r>
      <w:r w:rsidR="000A3F79" w:rsidRPr="00A640F2">
        <w:rPr>
          <w:rFonts w:ascii="Cambria" w:hAnsi="Cambria"/>
        </w:rPr>
        <w:t xml:space="preserve"> análise detalhada </w:t>
      </w:r>
      <w:r w:rsidR="000A3F79">
        <w:rPr>
          <w:rFonts w:ascii="Cambria" w:hAnsi="Cambria"/>
        </w:rPr>
        <w:t>do projeto</w:t>
      </w:r>
      <w:r w:rsidR="000A3F79" w:rsidRPr="00A640F2">
        <w:rPr>
          <w:rFonts w:ascii="Cambria" w:hAnsi="Cambria"/>
        </w:rPr>
        <w:t xml:space="preserve">, </w:t>
      </w:r>
      <w:r w:rsidR="000A3F79">
        <w:rPr>
          <w:rFonts w:ascii="Cambria" w:hAnsi="Cambria"/>
        </w:rPr>
        <w:t>sendo</w:t>
      </w:r>
      <w:r w:rsidR="000A3F79" w:rsidRPr="00A640F2">
        <w:rPr>
          <w:rFonts w:ascii="Cambria" w:hAnsi="Cambria"/>
        </w:rPr>
        <w:t xml:space="preserve"> identificada a necessidade de ajustes nas tabelas de cargos extintos e criados. Ressaltou que foi feita distinção clara entre cargos efetivamente extintos e novos cargos criados, desconsiderando a alegação de simples transformação de cargos. Informou que, ao final dos cálculos, os cargos extintos somaram R$ 126.5</w:t>
      </w:r>
      <w:r w:rsidR="0012382E">
        <w:rPr>
          <w:rFonts w:ascii="Cambria" w:hAnsi="Cambria"/>
        </w:rPr>
        <w:t>6</w:t>
      </w:r>
      <w:r w:rsidR="000A3F79" w:rsidRPr="00A640F2">
        <w:rPr>
          <w:rFonts w:ascii="Cambria" w:hAnsi="Cambria"/>
        </w:rPr>
        <w:t>1,48, enquanto os cargos criados totalizaram R$ 123.510,39, representando uma diferença de R$ 3.0</w:t>
      </w:r>
      <w:r w:rsidR="0012382E">
        <w:rPr>
          <w:rFonts w:ascii="Cambria" w:hAnsi="Cambria"/>
        </w:rPr>
        <w:t>5</w:t>
      </w:r>
      <w:r w:rsidR="000A3F79" w:rsidRPr="00A640F2">
        <w:rPr>
          <w:rFonts w:ascii="Cambria" w:hAnsi="Cambria"/>
        </w:rPr>
        <w:t>1,09 a menor</w:t>
      </w:r>
      <w:r w:rsidR="000A3F79">
        <w:rPr>
          <w:rFonts w:ascii="Cambria" w:hAnsi="Cambria"/>
        </w:rPr>
        <w:t>, enquanto que</w:t>
      </w:r>
      <w:r w:rsidR="000A3F79" w:rsidRPr="00A640F2">
        <w:rPr>
          <w:rFonts w:ascii="Cambria" w:hAnsi="Cambria"/>
        </w:rPr>
        <w:t>na exposição de motivos, a diferença apresentada foi de apenas R$ 2.06</w:t>
      </w:r>
      <w:r w:rsidR="0012382E">
        <w:rPr>
          <w:rFonts w:ascii="Cambria" w:hAnsi="Cambria"/>
        </w:rPr>
        <w:t>2</w:t>
      </w:r>
      <w:r w:rsidR="000A3F79" w:rsidRPr="00A640F2">
        <w:rPr>
          <w:rFonts w:ascii="Cambria" w:hAnsi="Cambria"/>
        </w:rPr>
        <w:t>,28, possivelmente em razão de não considerarem todos os cargos transformados como novas criações.</w:t>
      </w:r>
      <w:r w:rsidR="000A3F79" w:rsidRPr="00535CEB">
        <w:t xml:space="preserve"> </w:t>
      </w:r>
      <w:r w:rsidR="000A3F79" w:rsidRPr="00535CEB">
        <w:rPr>
          <w:rFonts w:ascii="Cambria" w:hAnsi="Cambria"/>
        </w:rPr>
        <w:t xml:space="preserve">O </w:t>
      </w:r>
      <w:r w:rsidR="000A3F79">
        <w:rPr>
          <w:rFonts w:ascii="Cambria" w:hAnsi="Cambria"/>
        </w:rPr>
        <w:t>presidente ainda</w:t>
      </w:r>
      <w:r w:rsidR="000A3F79" w:rsidRPr="00535CEB">
        <w:rPr>
          <w:rFonts w:ascii="Cambria" w:hAnsi="Cambria"/>
        </w:rPr>
        <w:t xml:space="preserve"> pontuou que essa análise detalhada era uma preocupação sua, uma vez que a ausência de estimativa de impacto financeiro no projeto levantava dúvidas quanto à adequação da proposta à Lei de Responsabilidade Fiscal</w:t>
      </w:r>
      <w:r w:rsidR="000A3F79">
        <w:rPr>
          <w:rFonts w:ascii="Cambria" w:hAnsi="Cambria"/>
        </w:rPr>
        <w:t>, c</w:t>
      </w:r>
      <w:r w:rsidR="000A3F79" w:rsidRPr="00535CEB">
        <w:rPr>
          <w:rFonts w:ascii="Cambria" w:hAnsi="Cambria"/>
        </w:rPr>
        <w:t>ontudo, diante da constatação de que os cargos extintos superam em valor os cargos criados, considerou-se que não há necessidade de apresentação de estudo de impacto financeiro, conforme precedentes e entendimentos do Tribunal de Contas do Estado.</w:t>
      </w:r>
      <w:r w:rsidR="000A3F79">
        <w:rPr>
          <w:rFonts w:ascii="Cambria" w:hAnsi="Cambria"/>
        </w:rPr>
        <w:t xml:space="preserve"> O presidente </w:t>
      </w:r>
      <w:r w:rsidR="000A3F79" w:rsidRPr="00535CEB">
        <w:rPr>
          <w:rFonts w:ascii="Cambria" w:hAnsi="Cambria"/>
        </w:rPr>
        <w:t xml:space="preserve">também destacou algumas correções que precisariam ser feitas nas tabelas, como a definição do vencimento de secretários que não estava explícito (apesar de já estar previsto em tabela geral como CC1), correções no quantitativo de vagas em algumas secretarias, e a inclusão </w:t>
      </w:r>
      <w:r w:rsidR="000A3F79" w:rsidRPr="00535CEB">
        <w:rPr>
          <w:rFonts w:ascii="Cambria" w:hAnsi="Cambria"/>
        </w:rPr>
        <w:lastRenderedPageBreak/>
        <w:t>da linha de total nas tabelas anexas. Ressaltou, ainda, o reajuste do cargo de Secretário do Procon, que passou de R$ 3.711,</w:t>
      </w:r>
      <w:r w:rsidR="0012382E">
        <w:rPr>
          <w:rFonts w:ascii="Cambria" w:hAnsi="Cambria"/>
        </w:rPr>
        <w:t>29</w:t>
      </w:r>
      <w:r w:rsidR="000A3F79" w:rsidRPr="00535CEB">
        <w:rPr>
          <w:rFonts w:ascii="Cambria" w:hAnsi="Cambria"/>
        </w:rPr>
        <w:t xml:space="preserve"> para R$ 4.700,</w:t>
      </w:r>
      <w:r w:rsidR="0012382E">
        <w:rPr>
          <w:rFonts w:ascii="Cambria" w:hAnsi="Cambria"/>
        </w:rPr>
        <w:t>97</w:t>
      </w:r>
      <w:r w:rsidR="000A3F79" w:rsidRPr="00535CEB">
        <w:rPr>
          <w:rFonts w:ascii="Cambria" w:hAnsi="Cambria"/>
        </w:rPr>
        <w:t>, com aumento de R$ 989,68, pontuando que, ainda assim, esse valor permanece abaixo dos vencimentos dos demais secretários da gestão.</w:t>
      </w:r>
      <w:r w:rsidR="000A3F79" w:rsidRPr="00345F86">
        <w:t xml:space="preserve"> </w:t>
      </w:r>
      <w:r w:rsidR="000A3F79">
        <w:rPr>
          <w:rFonts w:ascii="Cambria" w:hAnsi="Cambria"/>
        </w:rPr>
        <w:t>O presidente também informou aos demais membros que</w:t>
      </w:r>
      <w:r w:rsidR="000A3F79" w:rsidRPr="00345F86">
        <w:rPr>
          <w:rFonts w:ascii="Cambria" w:hAnsi="Cambria"/>
        </w:rPr>
        <w:t xml:space="preserve"> verificou se havia pessoas ocupando os cargos extintos e informou que havia inicialmente três ocupantes, todos comissionados, sendo que um já foi remanejado de Assessor III para Assessor II</w:t>
      </w:r>
      <w:r w:rsidR="000A3F79">
        <w:rPr>
          <w:rFonts w:ascii="Cambria" w:hAnsi="Cambria"/>
        </w:rPr>
        <w:t>, e que p</w:t>
      </w:r>
      <w:r w:rsidR="000A3F79" w:rsidRPr="00345F86">
        <w:rPr>
          <w:rFonts w:ascii="Cambria" w:hAnsi="Cambria"/>
        </w:rPr>
        <w:t>ermanecem dois ocupantes de cargos a serem extintos, os quais poderão ser realocados conforme conveniência da gestão, dado o caráter comissionado de seus cargos.</w:t>
      </w:r>
      <w:r w:rsidR="000A3F79">
        <w:rPr>
          <w:rFonts w:ascii="Cambria" w:hAnsi="Cambria"/>
        </w:rPr>
        <w:t xml:space="preserve"> </w:t>
      </w:r>
      <w:r w:rsidR="000A3F79" w:rsidRPr="00345F86">
        <w:rPr>
          <w:rFonts w:ascii="Cambria" w:hAnsi="Cambria"/>
        </w:rPr>
        <w:t xml:space="preserve">Por fim, </w:t>
      </w:r>
      <w:r w:rsidR="000A3F79">
        <w:rPr>
          <w:rFonts w:ascii="Cambria" w:hAnsi="Cambria"/>
        </w:rPr>
        <w:t>o presidente</w:t>
      </w:r>
      <w:r w:rsidR="000A3F79" w:rsidRPr="00345F86">
        <w:rPr>
          <w:rFonts w:ascii="Cambria" w:hAnsi="Cambria"/>
        </w:rPr>
        <w:t xml:space="preserve"> reiterou que seu objetivo com essa análise era garantir segurança técnica para a deliberação da comissão, com dados atualizados e precisos, de forma a evitar eventuais questionamentos futuros</w:t>
      </w:r>
      <w:r w:rsidR="000A3F79">
        <w:rPr>
          <w:rFonts w:ascii="Cambria" w:hAnsi="Cambria"/>
        </w:rPr>
        <w:t xml:space="preserve">, sugerindo </w:t>
      </w:r>
      <w:r w:rsidR="000A3F79" w:rsidRPr="00345F86">
        <w:rPr>
          <w:rFonts w:ascii="Cambria" w:hAnsi="Cambria"/>
        </w:rPr>
        <w:t>que as tabelas conferidas e corrigidas sejam anexadas ao processo legislativo</w:t>
      </w:r>
      <w:r w:rsidR="000A3F79">
        <w:rPr>
          <w:rFonts w:ascii="Cambria" w:hAnsi="Cambria"/>
        </w:rPr>
        <w:t xml:space="preserve"> e a esta ata,</w:t>
      </w:r>
      <w:r w:rsidR="000A3F79" w:rsidRPr="00345F86">
        <w:rPr>
          <w:rFonts w:ascii="Cambria" w:hAnsi="Cambria"/>
        </w:rPr>
        <w:t xml:space="preserve"> como medida de transparência e para consulta futura, sendo esta sugestão acolhida pelos demais membros da comissão.</w:t>
      </w:r>
      <w:r w:rsidR="000A3F79">
        <w:rPr>
          <w:rFonts w:ascii="Cambria" w:hAnsi="Cambria"/>
        </w:rPr>
        <w:t xml:space="preserve"> </w:t>
      </w:r>
      <w:r w:rsidR="000A3F79" w:rsidRPr="000A3F79">
        <w:rPr>
          <w:rFonts w:ascii="Cambria" w:hAnsi="Cambria"/>
        </w:rPr>
        <w:t>Co</w:t>
      </w:r>
      <w:r w:rsidR="000A3F79">
        <w:rPr>
          <w:rFonts w:ascii="Cambria" w:hAnsi="Cambria"/>
        </w:rPr>
        <w:t>m</w:t>
      </w:r>
      <w:r w:rsidR="000A3F79" w:rsidRPr="000A3F79">
        <w:rPr>
          <w:rFonts w:ascii="Cambria" w:hAnsi="Cambria"/>
        </w:rPr>
        <w:t xml:space="preserve"> a análise técnica, </w:t>
      </w:r>
      <w:r w:rsidR="000A3F79">
        <w:rPr>
          <w:rFonts w:ascii="Cambria" w:hAnsi="Cambria"/>
        </w:rPr>
        <w:t>a Comissão entendeu</w:t>
      </w:r>
      <w:r w:rsidR="000A3F79" w:rsidRPr="000A3F79">
        <w:rPr>
          <w:rFonts w:ascii="Cambria" w:hAnsi="Cambria"/>
        </w:rPr>
        <w:t xml:space="preserve"> que o projeto está adequado em termos de estrutura administrativa e financeiros, não implicando aumento de despesa e, portanto, em conformidade com a legislação</w:t>
      </w:r>
      <w:r w:rsidR="000A3F79">
        <w:rPr>
          <w:rFonts w:ascii="Cambria" w:hAnsi="Cambria"/>
        </w:rPr>
        <w:t>, razão pela qual, deliberaram</w:t>
      </w:r>
      <w:r w:rsidR="000A3F79" w:rsidRPr="000A3F79">
        <w:rPr>
          <w:rFonts w:ascii="Cambria" w:hAnsi="Cambria"/>
        </w:rPr>
        <w:t xml:space="preserve"> favorável </w:t>
      </w:r>
      <w:r w:rsidR="000A3F79">
        <w:rPr>
          <w:rFonts w:ascii="Cambria" w:hAnsi="Cambria"/>
        </w:rPr>
        <w:t>ao projeto</w:t>
      </w:r>
      <w:r w:rsidR="000A3F79" w:rsidRPr="000A3F79">
        <w:rPr>
          <w:rFonts w:ascii="Cambria" w:hAnsi="Cambria"/>
        </w:rPr>
        <w:t>.</w:t>
      </w:r>
      <w:r w:rsidR="000A3F79">
        <w:rPr>
          <w:rFonts w:ascii="Cambria" w:hAnsi="Cambria"/>
        </w:rPr>
        <w:t xml:space="preserve"> </w:t>
      </w:r>
      <w:r w:rsidR="00CC0A65" w:rsidRPr="001B427F">
        <w:rPr>
          <w:rFonts w:ascii="Cambria" w:hAnsi="Cambria"/>
        </w:rPr>
        <w:t xml:space="preserve">Sem mais a tratar, eu, Jeneffer Mayara da Luz, </w:t>
      </w:r>
      <w:r w:rsidR="005E1E7F" w:rsidRPr="001B427F">
        <w:rPr>
          <w:rFonts w:ascii="Cambria" w:hAnsi="Cambria"/>
        </w:rPr>
        <w:t>a</w:t>
      </w:r>
      <w:r w:rsidR="00CC0A65" w:rsidRPr="001B427F">
        <w:rPr>
          <w:rFonts w:ascii="Cambria" w:hAnsi="Cambria"/>
        </w:rPr>
        <w:t xml:space="preserve">ssessora </w:t>
      </w:r>
      <w:r w:rsidR="005E1E7F" w:rsidRPr="001B427F">
        <w:rPr>
          <w:rFonts w:ascii="Cambria" w:hAnsi="Cambria"/>
        </w:rPr>
        <w:t>l</w:t>
      </w:r>
      <w:r w:rsidR="00CC0A65" w:rsidRPr="001B427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0B1483">
        <w:rPr>
          <w:rFonts w:ascii="Cambria" w:hAnsi="Cambria"/>
        </w:rPr>
        <w:t>07 de abril</w:t>
      </w:r>
      <w:r w:rsidR="00632F32" w:rsidRPr="001B427F">
        <w:rPr>
          <w:rFonts w:ascii="Cambria" w:hAnsi="Cambria"/>
        </w:rPr>
        <w:t xml:space="preserve"> de 2025</w:t>
      </w:r>
      <w:r w:rsidR="00CC0A65" w:rsidRPr="001B427F">
        <w:rPr>
          <w:rFonts w:ascii="Cambria" w:hAnsi="Cambria"/>
        </w:rPr>
        <w:t>.</w:t>
      </w:r>
    </w:p>
    <w:p w14:paraId="4D996CEB" w14:textId="77777777" w:rsidR="00F33EA7" w:rsidRPr="001B427F" w:rsidRDefault="00F33EA7" w:rsidP="001B3C1E">
      <w:pPr>
        <w:jc w:val="both"/>
        <w:rPr>
          <w:rFonts w:ascii="Cambria" w:hAnsi="Cambria"/>
        </w:rPr>
      </w:pPr>
    </w:p>
    <w:p w14:paraId="0CFC16FE" w14:textId="77777777" w:rsidR="006327CD" w:rsidRPr="001B427F" w:rsidRDefault="006327CD" w:rsidP="001B3C1E">
      <w:pPr>
        <w:jc w:val="both"/>
        <w:rPr>
          <w:rFonts w:ascii="Cambria" w:hAnsi="Cambria"/>
        </w:rPr>
      </w:pPr>
    </w:p>
    <w:p w14:paraId="79C42F9B" w14:textId="77777777" w:rsidR="00CC0A65" w:rsidRPr="001B427F" w:rsidRDefault="00CC0A65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1B427F" w14:paraId="25A991C4" w14:textId="77777777" w:rsidTr="000075AB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1B3C1E" w:rsidRPr="001B427F" w14:paraId="2ECB3595" w14:textId="77777777" w:rsidTr="000075AB">
              <w:trPr>
                <w:trHeight w:val="743"/>
              </w:trPr>
              <w:tc>
                <w:tcPr>
                  <w:tcW w:w="3456" w:type="dxa"/>
                </w:tcPr>
                <w:p w14:paraId="585E3292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57233DF8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0C574FBF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7B94B17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12686E6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1B3C1E" w:rsidRPr="001B427F" w14:paraId="05CFC0A3" w14:textId="77777777" w:rsidTr="000075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1B3C1E" w:rsidRPr="001B427F" w14:paraId="68F9A0BA" w14:textId="77777777" w:rsidTr="000075AB">
              <w:trPr>
                <w:trHeight w:val="1135"/>
              </w:trPr>
              <w:tc>
                <w:tcPr>
                  <w:tcW w:w="894" w:type="dxa"/>
                </w:tcPr>
                <w:p w14:paraId="7549C884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9E78A0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1C865197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7F4E1E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388C134B" w14:textId="77777777" w:rsidR="001B3C1E" w:rsidRPr="001B427F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p w14:paraId="70CD080C" w14:textId="77777777" w:rsidR="001B3C1E" w:rsidRPr="001B427F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1B3C1E" w:rsidRPr="001B427F" w14:paraId="065A1A35" w14:textId="77777777" w:rsidTr="000075AB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1B3C1E" w:rsidRPr="001B427F" w14:paraId="78574386" w14:textId="77777777" w:rsidTr="000075AB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04BAB278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95D4DAF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B79ECDE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6F80E6A0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3F1C6A22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020644E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1B427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5B4E8E4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1B427F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46C65D92" w14:textId="77777777" w:rsidR="001B3C1E" w:rsidRPr="001B427F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4300877A" w14:textId="77777777" w:rsidR="001B3C1E" w:rsidRPr="001B427F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9AC1049" w14:textId="77777777" w:rsidR="001B3C1E" w:rsidRPr="001B427F" w:rsidRDefault="001B3C1E" w:rsidP="000075AB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4B97E21A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1CC9D3D1" w14:textId="77777777" w:rsidR="001B3C1E" w:rsidRPr="001B427F" w:rsidRDefault="001B3C1E" w:rsidP="000075AB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1B427F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1B427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13681"/>
    <w:rsid w:val="000151A6"/>
    <w:rsid w:val="000159FD"/>
    <w:rsid w:val="00017E3D"/>
    <w:rsid w:val="000215E2"/>
    <w:rsid w:val="000353D4"/>
    <w:rsid w:val="000378B6"/>
    <w:rsid w:val="0004186C"/>
    <w:rsid w:val="00046A52"/>
    <w:rsid w:val="000471EB"/>
    <w:rsid w:val="000543BE"/>
    <w:rsid w:val="00057072"/>
    <w:rsid w:val="0005784E"/>
    <w:rsid w:val="000625F0"/>
    <w:rsid w:val="00063611"/>
    <w:rsid w:val="000639E7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50"/>
    <w:rsid w:val="000866C7"/>
    <w:rsid w:val="0009110A"/>
    <w:rsid w:val="00092568"/>
    <w:rsid w:val="0009497E"/>
    <w:rsid w:val="000A1B70"/>
    <w:rsid w:val="000A3F79"/>
    <w:rsid w:val="000A4DAD"/>
    <w:rsid w:val="000B1483"/>
    <w:rsid w:val="000B65BD"/>
    <w:rsid w:val="000B7B27"/>
    <w:rsid w:val="000C0E32"/>
    <w:rsid w:val="000C1E1C"/>
    <w:rsid w:val="000C42AE"/>
    <w:rsid w:val="000C70D8"/>
    <w:rsid w:val="000C70D9"/>
    <w:rsid w:val="000D49A9"/>
    <w:rsid w:val="000D7609"/>
    <w:rsid w:val="000E26BB"/>
    <w:rsid w:val="000E2FD1"/>
    <w:rsid w:val="000E6A7C"/>
    <w:rsid w:val="000E791B"/>
    <w:rsid w:val="000F0C02"/>
    <w:rsid w:val="000F1914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5475"/>
    <w:rsid w:val="00125B7C"/>
    <w:rsid w:val="00130745"/>
    <w:rsid w:val="0013115F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078A"/>
    <w:rsid w:val="0018342E"/>
    <w:rsid w:val="00184FB0"/>
    <w:rsid w:val="00186FD7"/>
    <w:rsid w:val="00194992"/>
    <w:rsid w:val="00197085"/>
    <w:rsid w:val="001A0333"/>
    <w:rsid w:val="001A1900"/>
    <w:rsid w:val="001A346C"/>
    <w:rsid w:val="001B12BA"/>
    <w:rsid w:val="001B3C1E"/>
    <w:rsid w:val="001B3ED0"/>
    <w:rsid w:val="001B427F"/>
    <w:rsid w:val="001B73FA"/>
    <w:rsid w:val="001C145F"/>
    <w:rsid w:val="001C4842"/>
    <w:rsid w:val="001C5988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3DB4"/>
    <w:rsid w:val="002E3823"/>
    <w:rsid w:val="002E4662"/>
    <w:rsid w:val="002E5A47"/>
    <w:rsid w:val="002E6307"/>
    <w:rsid w:val="002F0B59"/>
    <w:rsid w:val="002F29C0"/>
    <w:rsid w:val="002F3903"/>
    <w:rsid w:val="002F541E"/>
    <w:rsid w:val="002F5BFD"/>
    <w:rsid w:val="0030544F"/>
    <w:rsid w:val="003070BD"/>
    <w:rsid w:val="003123AA"/>
    <w:rsid w:val="00315E59"/>
    <w:rsid w:val="003223EA"/>
    <w:rsid w:val="00322428"/>
    <w:rsid w:val="003245FC"/>
    <w:rsid w:val="00332C18"/>
    <w:rsid w:val="00341DC2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4D05"/>
    <w:rsid w:val="003872B9"/>
    <w:rsid w:val="00394C96"/>
    <w:rsid w:val="003A0AA1"/>
    <w:rsid w:val="003A3E7B"/>
    <w:rsid w:val="003A48A8"/>
    <w:rsid w:val="003B12AB"/>
    <w:rsid w:val="003B27D6"/>
    <w:rsid w:val="003B3556"/>
    <w:rsid w:val="003C0752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E7E"/>
    <w:rsid w:val="00414F04"/>
    <w:rsid w:val="0041653B"/>
    <w:rsid w:val="0042071E"/>
    <w:rsid w:val="004231A6"/>
    <w:rsid w:val="00427000"/>
    <w:rsid w:val="00432B0E"/>
    <w:rsid w:val="00436A11"/>
    <w:rsid w:val="00437AE7"/>
    <w:rsid w:val="0044615E"/>
    <w:rsid w:val="00446D18"/>
    <w:rsid w:val="0045691E"/>
    <w:rsid w:val="0046783E"/>
    <w:rsid w:val="00470396"/>
    <w:rsid w:val="00474606"/>
    <w:rsid w:val="004805D4"/>
    <w:rsid w:val="00480B55"/>
    <w:rsid w:val="00483A5E"/>
    <w:rsid w:val="004906B1"/>
    <w:rsid w:val="00494C2B"/>
    <w:rsid w:val="004A3C90"/>
    <w:rsid w:val="004A4536"/>
    <w:rsid w:val="004A5903"/>
    <w:rsid w:val="004A77B2"/>
    <w:rsid w:val="004B1C1E"/>
    <w:rsid w:val="004B6CC1"/>
    <w:rsid w:val="004C7726"/>
    <w:rsid w:val="004D0AC5"/>
    <w:rsid w:val="004D2C45"/>
    <w:rsid w:val="004D39C0"/>
    <w:rsid w:val="004E0A82"/>
    <w:rsid w:val="004E5495"/>
    <w:rsid w:val="004F2DBF"/>
    <w:rsid w:val="004F5AC0"/>
    <w:rsid w:val="0050205B"/>
    <w:rsid w:val="00504A84"/>
    <w:rsid w:val="0050534A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452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6BCE"/>
    <w:rsid w:val="005875E1"/>
    <w:rsid w:val="00593C8B"/>
    <w:rsid w:val="005944B9"/>
    <w:rsid w:val="005948B3"/>
    <w:rsid w:val="005A39FF"/>
    <w:rsid w:val="005C0130"/>
    <w:rsid w:val="005C0878"/>
    <w:rsid w:val="005C1E4C"/>
    <w:rsid w:val="005C1F5E"/>
    <w:rsid w:val="005C7104"/>
    <w:rsid w:val="005D22EE"/>
    <w:rsid w:val="005D2DE7"/>
    <w:rsid w:val="005D5FAF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6572"/>
    <w:rsid w:val="00625FBC"/>
    <w:rsid w:val="006274D0"/>
    <w:rsid w:val="006327CD"/>
    <w:rsid w:val="00632F32"/>
    <w:rsid w:val="00633AFF"/>
    <w:rsid w:val="00645204"/>
    <w:rsid w:val="00646A02"/>
    <w:rsid w:val="00653AC3"/>
    <w:rsid w:val="00657E25"/>
    <w:rsid w:val="00661FE3"/>
    <w:rsid w:val="00663007"/>
    <w:rsid w:val="00663486"/>
    <w:rsid w:val="00667475"/>
    <w:rsid w:val="006713C8"/>
    <w:rsid w:val="0068090B"/>
    <w:rsid w:val="00684601"/>
    <w:rsid w:val="00697AC5"/>
    <w:rsid w:val="006A1C8E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006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6ACA"/>
    <w:rsid w:val="00727189"/>
    <w:rsid w:val="007273A8"/>
    <w:rsid w:val="0073623F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1F7"/>
    <w:rsid w:val="007C25AD"/>
    <w:rsid w:val="007C48A1"/>
    <w:rsid w:val="007D6168"/>
    <w:rsid w:val="007E026A"/>
    <w:rsid w:val="007E15F1"/>
    <w:rsid w:val="007F22D0"/>
    <w:rsid w:val="007F2501"/>
    <w:rsid w:val="007F4744"/>
    <w:rsid w:val="007F66E3"/>
    <w:rsid w:val="007F6879"/>
    <w:rsid w:val="00800100"/>
    <w:rsid w:val="008043B0"/>
    <w:rsid w:val="00804CCB"/>
    <w:rsid w:val="00813480"/>
    <w:rsid w:val="00815918"/>
    <w:rsid w:val="008235EA"/>
    <w:rsid w:val="0082572F"/>
    <w:rsid w:val="00826F34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1910"/>
    <w:rsid w:val="0085266A"/>
    <w:rsid w:val="00856EB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5322"/>
    <w:rsid w:val="00897F6B"/>
    <w:rsid w:val="008A49E4"/>
    <w:rsid w:val="008B3BA7"/>
    <w:rsid w:val="008B3D75"/>
    <w:rsid w:val="008B49A0"/>
    <w:rsid w:val="008B6C4E"/>
    <w:rsid w:val="008C35B8"/>
    <w:rsid w:val="008C42BF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1A7"/>
    <w:rsid w:val="00911361"/>
    <w:rsid w:val="009121F0"/>
    <w:rsid w:val="00917FFA"/>
    <w:rsid w:val="009214EA"/>
    <w:rsid w:val="00921742"/>
    <w:rsid w:val="0092221A"/>
    <w:rsid w:val="0092274F"/>
    <w:rsid w:val="00926FC1"/>
    <w:rsid w:val="009279B3"/>
    <w:rsid w:val="0093495A"/>
    <w:rsid w:val="00937D80"/>
    <w:rsid w:val="009433E2"/>
    <w:rsid w:val="00950A03"/>
    <w:rsid w:val="00956F74"/>
    <w:rsid w:val="00960868"/>
    <w:rsid w:val="009649B9"/>
    <w:rsid w:val="00967A5B"/>
    <w:rsid w:val="00970367"/>
    <w:rsid w:val="0097326C"/>
    <w:rsid w:val="00985954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F3B"/>
    <w:rsid w:val="009D30D1"/>
    <w:rsid w:val="009E0104"/>
    <w:rsid w:val="009E1180"/>
    <w:rsid w:val="009E230D"/>
    <w:rsid w:val="009E251A"/>
    <w:rsid w:val="009E4B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21E3C"/>
    <w:rsid w:val="00A23FF9"/>
    <w:rsid w:val="00A333FE"/>
    <w:rsid w:val="00A338FB"/>
    <w:rsid w:val="00A3565B"/>
    <w:rsid w:val="00A47F1D"/>
    <w:rsid w:val="00A50A33"/>
    <w:rsid w:val="00A629FA"/>
    <w:rsid w:val="00A640F2"/>
    <w:rsid w:val="00A706EE"/>
    <w:rsid w:val="00A7138A"/>
    <w:rsid w:val="00A77CBC"/>
    <w:rsid w:val="00A81D11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5390"/>
    <w:rsid w:val="00AE6656"/>
    <w:rsid w:val="00AF02A6"/>
    <w:rsid w:val="00AF271F"/>
    <w:rsid w:val="00AF2FE1"/>
    <w:rsid w:val="00AF42FA"/>
    <w:rsid w:val="00B02C9D"/>
    <w:rsid w:val="00B15652"/>
    <w:rsid w:val="00B156CF"/>
    <w:rsid w:val="00B16D0B"/>
    <w:rsid w:val="00B22E1D"/>
    <w:rsid w:val="00B233E1"/>
    <w:rsid w:val="00B23826"/>
    <w:rsid w:val="00B240A7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2DE6"/>
    <w:rsid w:val="00B7372F"/>
    <w:rsid w:val="00B7400E"/>
    <w:rsid w:val="00B774EC"/>
    <w:rsid w:val="00B81AA5"/>
    <w:rsid w:val="00B907B7"/>
    <w:rsid w:val="00B91870"/>
    <w:rsid w:val="00B935AB"/>
    <w:rsid w:val="00BA25DF"/>
    <w:rsid w:val="00BA62EE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03F"/>
    <w:rsid w:val="00BE3A51"/>
    <w:rsid w:val="00C0428A"/>
    <w:rsid w:val="00C05206"/>
    <w:rsid w:val="00C0559E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464C"/>
    <w:rsid w:val="00C9796F"/>
    <w:rsid w:val="00CA1856"/>
    <w:rsid w:val="00CA5E7B"/>
    <w:rsid w:val="00CA6886"/>
    <w:rsid w:val="00CA7603"/>
    <w:rsid w:val="00CA7DDD"/>
    <w:rsid w:val="00CB4A26"/>
    <w:rsid w:val="00CB530B"/>
    <w:rsid w:val="00CB6492"/>
    <w:rsid w:val="00CC0A65"/>
    <w:rsid w:val="00CC25C3"/>
    <w:rsid w:val="00CC5639"/>
    <w:rsid w:val="00CC7F0B"/>
    <w:rsid w:val="00CD17EA"/>
    <w:rsid w:val="00CD2894"/>
    <w:rsid w:val="00CD45A5"/>
    <w:rsid w:val="00CD4A5B"/>
    <w:rsid w:val="00CD6D0F"/>
    <w:rsid w:val="00CE2894"/>
    <w:rsid w:val="00CF189D"/>
    <w:rsid w:val="00D04A9D"/>
    <w:rsid w:val="00D053A7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40203"/>
    <w:rsid w:val="00D457B2"/>
    <w:rsid w:val="00D468BA"/>
    <w:rsid w:val="00D527E3"/>
    <w:rsid w:val="00D70237"/>
    <w:rsid w:val="00D71FEE"/>
    <w:rsid w:val="00D73D42"/>
    <w:rsid w:val="00D7464F"/>
    <w:rsid w:val="00D809F3"/>
    <w:rsid w:val="00D82D84"/>
    <w:rsid w:val="00D8468C"/>
    <w:rsid w:val="00D87D64"/>
    <w:rsid w:val="00D92EFE"/>
    <w:rsid w:val="00D94B03"/>
    <w:rsid w:val="00D969D0"/>
    <w:rsid w:val="00DA1564"/>
    <w:rsid w:val="00DA40D6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4B9B"/>
    <w:rsid w:val="00DF6D17"/>
    <w:rsid w:val="00DF7FFA"/>
    <w:rsid w:val="00E00EF0"/>
    <w:rsid w:val="00E01662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5645"/>
    <w:rsid w:val="00E36010"/>
    <w:rsid w:val="00E36CFF"/>
    <w:rsid w:val="00E47003"/>
    <w:rsid w:val="00E53F14"/>
    <w:rsid w:val="00E54D4C"/>
    <w:rsid w:val="00E568EF"/>
    <w:rsid w:val="00E77C74"/>
    <w:rsid w:val="00E835C4"/>
    <w:rsid w:val="00E83B5B"/>
    <w:rsid w:val="00E84BFF"/>
    <w:rsid w:val="00E91898"/>
    <w:rsid w:val="00E94584"/>
    <w:rsid w:val="00E9655C"/>
    <w:rsid w:val="00EB01C3"/>
    <w:rsid w:val="00EB0273"/>
    <w:rsid w:val="00EC306E"/>
    <w:rsid w:val="00EC4CE8"/>
    <w:rsid w:val="00ED339C"/>
    <w:rsid w:val="00ED4B01"/>
    <w:rsid w:val="00ED54C3"/>
    <w:rsid w:val="00ED6825"/>
    <w:rsid w:val="00ED7CE1"/>
    <w:rsid w:val="00EE0C0C"/>
    <w:rsid w:val="00EE0EAA"/>
    <w:rsid w:val="00EE2EC0"/>
    <w:rsid w:val="00EE7E2F"/>
    <w:rsid w:val="00EF70A8"/>
    <w:rsid w:val="00F03A5F"/>
    <w:rsid w:val="00F03E95"/>
    <w:rsid w:val="00F050F1"/>
    <w:rsid w:val="00F059B4"/>
    <w:rsid w:val="00F0616F"/>
    <w:rsid w:val="00F114AC"/>
    <w:rsid w:val="00F14E2B"/>
    <w:rsid w:val="00F205FE"/>
    <w:rsid w:val="00F24174"/>
    <w:rsid w:val="00F273CD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643D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4A06"/>
    <w:rsid w:val="00FC5E42"/>
    <w:rsid w:val="00FC7F28"/>
    <w:rsid w:val="00FD007C"/>
    <w:rsid w:val="00FD1E66"/>
    <w:rsid w:val="00FE3087"/>
    <w:rsid w:val="00FE3239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1449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9556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23</cp:revision>
  <cp:lastPrinted>2024-11-13T12:54:00Z</cp:lastPrinted>
  <dcterms:created xsi:type="dcterms:W3CDTF">2025-04-17T12:53:00Z</dcterms:created>
  <dcterms:modified xsi:type="dcterms:W3CDTF">2025-04-17T16:08:00Z</dcterms:modified>
</cp:coreProperties>
</file>