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2EDBA96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C11D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14B82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AEC7859" w14:textId="7FC9C918" w:rsidR="009217D3" w:rsidRDefault="000C5B3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500">
        <w:rPr>
          <w:rFonts w:ascii="Times New Roman" w:hAnsi="Times New Roman" w:cs="Times New Roman"/>
          <w:sz w:val="24"/>
          <w:szCs w:val="24"/>
        </w:rPr>
        <w:t>Aos</w:t>
      </w:r>
      <w:r w:rsidR="00914B82">
        <w:rPr>
          <w:rFonts w:ascii="Times New Roman" w:hAnsi="Times New Roman" w:cs="Times New Roman"/>
          <w:sz w:val="24"/>
          <w:szCs w:val="24"/>
        </w:rPr>
        <w:t xml:space="preserve"> dezoito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 xml:space="preserve">de </w:t>
      </w:r>
      <w:r w:rsidR="00E80437">
        <w:rPr>
          <w:rFonts w:ascii="Times New Roman" w:hAnsi="Times New Roman" w:cs="Times New Roman"/>
          <w:sz w:val="24"/>
          <w:szCs w:val="24"/>
        </w:rPr>
        <w:t>abril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914B82">
        <w:rPr>
          <w:rFonts w:ascii="Times New Roman" w:hAnsi="Times New Roman" w:cs="Times New Roman"/>
          <w:sz w:val="24"/>
          <w:szCs w:val="24"/>
        </w:rPr>
        <w:t>8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 xml:space="preserve">º período legislativo, da 14ª legislatura, da Câmara Municipal de Schroeder, às 19 horas, na sede da Câmara Municipal. Presentes </w:t>
      </w:r>
      <w:r w:rsidR="00CE4C1B" w:rsidRPr="00064500">
        <w:rPr>
          <w:rFonts w:ascii="Times New Roman" w:hAnsi="Times New Roman" w:cs="Times New Roman"/>
          <w:sz w:val="24"/>
          <w:szCs w:val="24"/>
        </w:rPr>
        <w:t>todos os vereadores,</w:t>
      </w:r>
      <w:r w:rsidR="00CE4C1B">
        <w:rPr>
          <w:rFonts w:ascii="Times New Roman" w:hAnsi="Times New Roman" w:cs="Times New Roman"/>
          <w:sz w:val="24"/>
          <w:szCs w:val="24"/>
        </w:rPr>
        <w:t xml:space="preserve"> </w:t>
      </w:r>
      <w:r w:rsidR="00CE4C1B" w:rsidRPr="00064500">
        <w:rPr>
          <w:rFonts w:ascii="Times New Roman" w:hAnsi="Times New Roman" w:cs="Times New Roman"/>
          <w:sz w:val="24"/>
          <w:szCs w:val="24"/>
        </w:rPr>
        <w:t>declar</w:t>
      </w:r>
      <w:r w:rsidR="00CE4C1B">
        <w:rPr>
          <w:rFonts w:ascii="Times New Roman" w:hAnsi="Times New Roman" w:cs="Times New Roman"/>
          <w:sz w:val="24"/>
          <w:szCs w:val="24"/>
        </w:rPr>
        <w:t>ou</w:t>
      </w:r>
      <w:r w:rsidRPr="00064500">
        <w:rPr>
          <w:rFonts w:ascii="Times New Roman" w:hAnsi="Times New Roman" w:cs="Times New Roman"/>
          <w:sz w:val="24"/>
          <w:szCs w:val="24"/>
        </w:rPr>
        <w:t xml:space="preserve"> o Sr. Presidente abertos os trabalhos. Ata: dispensada a leitura da ata nº 2.3</w:t>
      </w:r>
      <w:r w:rsidR="00AE3812">
        <w:rPr>
          <w:rFonts w:ascii="Times New Roman" w:hAnsi="Times New Roman" w:cs="Times New Roman"/>
          <w:sz w:val="24"/>
          <w:szCs w:val="24"/>
        </w:rPr>
        <w:t>4</w:t>
      </w:r>
      <w:r w:rsidR="00914B82">
        <w:rPr>
          <w:rFonts w:ascii="Times New Roman" w:hAnsi="Times New Roman" w:cs="Times New Roman"/>
          <w:sz w:val="24"/>
          <w:szCs w:val="24"/>
        </w:rPr>
        <w:t>6</w:t>
      </w:r>
      <w:r w:rsidR="0036768D">
        <w:rPr>
          <w:rFonts w:ascii="Times New Roman" w:hAnsi="Times New Roman" w:cs="Times New Roman"/>
          <w:sz w:val="24"/>
          <w:szCs w:val="24"/>
        </w:rPr>
        <w:t>, sendo aprovada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184061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Pr="00064500">
        <w:rPr>
          <w:rFonts w:ascii="Times New Roman" w:hAnsi="Times New Roman" w:cs="Times New Roman"/>
          <w:sz w:val="24"/>
          <w:szCs w:val="24"/>
        </w:rPr>
        <w:t xml:space="preserve"> do Executivo, de</w:t>
      </w:r>
      <w:r w:rsidR="00A82D4C">
        <w:rPr>
          <w:rFonts w:ascii="Times New Roman" w:hAnsi="Times New Roman" w:cs="Times New Roman"/>
          <w:sz w:val="24"/>
          <w:szCs w:val="24"/>
        </w:rPr>
        <w:t>ram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 ofício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A9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6A91">
        <w:rPr>
          <w:rFonts w:ascii="Times New Roman" w:hAnsi="Times New Roman" w:cs="Times New Roman"/>
          <w:sz w:val="24"/>
          <w:szCs w:val="24"/>
        </w:rPr>
        <w:t xml:space="preserve"> 93</w:t>
      </w:r>
      <w:r w:rsidR="002144BB">
        <w:rPr>
          <w:rFonts w:ascii="Times New Roman" w:hAnsi="Times New Roman" w:cs="Times New Roman"/>
          <w:sz w:val="24"/>
          <w:szCs w:val="24"/>
        </w:rPr>
        <w:t xml:space="preserve"> </w:t>
      </w:r>
      <w:r w:rsidR="00D0234E">
        <w:rPr>
          <w:rFonts w:ascii="Times New Roman" w:hAnsi="Times New Roman" w:cs="Times New Roman"/>
          <w:sz w:val="24"/>
          <w:szCs w:val="24"/>
        </w:rPr>
        <w:t xml:space="preserve">e </w:t>
      </w:r>
      <w:r w:rsidR="002144BB">
        <w:rPr>
          <w:rFonts w:ascii="Times New Roman" w:hAnsi="Times New Roman" w:cs="Times New Roman"/>
          <w:sz w:val="24"/>
          <w:szCs w:val="24"/>
        </w:rPr>
        <w:t>94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/2022-GAB/PREF, </w:t>
      </w:r>
      <w:r w:rsidR="000337C5">
        <w:rPr>
          <w:rFonts w:ascii="Times New Roman" w:hAnsi="Times New Roman" w:cs="Times New Roman"/>
          <w:sz w:val="24"/>
          <w:szCs w:val="24"/>
        </w:rPr>
        <w:t xml:space="preserve">que tratam </w:t>
      </w:r>
      <w:r w:rsidR="002144BB">
        <w:rPr>
          <w:rFonts w:ascii="Times New Roman" w:hAnsi="Times New Roman" w:cs="Times New Roman"/>
          <w:sz w:val="24"/>
          <w:szCs w:val="24"/>
        </w:rPr>
        <w:t xml:space="preserve">sobre os projetos de lei complementar nº 02 e 03/2022 </w:t>
      </w:r>
      <w:r w:rsidR="00A82D4C">
        <w:rPr>
          <w:rFonts w:ascii="Times New Roman" w:hAnsi="Times New Roman" w:cs="Times New Roman"/>
          <w:sz w:val="24"/>
          <w:szCs w:val="24"/>
        </w:rPr>
        <w:t xml:space="preserve">e encaminhando </w:t>
      </w:r>
      <w:r w:rsidR="00914B82">
        <w:rPr>
          <w:rFonts w:ascii="Times New Roman" w:hAnsi="Times New Roman" w:cs="Times New Roman"/>
          <w:sz w:val="24"/>
          <w:szCs w:val="24"/>
        </w:rPr>
        <w:t>o</w:t>
      </w:r>
      <w:r w:rsidR="00A82D4C">
        <w:rPr>
          <w:rFonts w:ascii="Times New Roman" w:hAnsi="Times New Roman" w:cs="Times New Roman"/>
          <w:sz w:val="24"/>
          <w:szCs w:val="24"/>
        </w:rPr>
        <w:t xml:space="preserve"> seguinte projeto: </w:t>
      </w:r>
      <w:r w:rsidR="00A4718F" w:rsidRPr="002C374E">
        <w:rPr>
          <w:rFonts w:ascii="Times New Roman" w:hAnsi="Times New Roman" w:cs="Times New Roman"/>
          <w:sz w:val="24"/>
          <w:szCs w:val="24"/>
        </w:rPr>
        <w:t>Projeto de Lei nº 1</w:t>
      </w:r>
      <w:r w:rsidR="00914B82">
        <w:rPr>
          <w:rFonts w:ascii="Times New Roman" w:hAnsi="Times New Roman" w:cs="Times New Roman"/>
          <w:sz w:val="24"/>
          <w:szCs w:val="24"/>
        </w:rPr>
        <w:t>4</w:t>
      </w:r>
      <w:r w:rsidR="00A4718F" w:rsidRPr="002C374E">
        <w:rPr>
          <w:rFonts w:ascii="Times New Roman" w:hAnsi="Times New Roman" w:cs="Times New Roman"/>
          <w:sz w:val="24"/>
          <w:szCs w:val="24"/>
        </w:rPr>
        <w:t>/2022,</w:t>
      </w:r>
      <w:r w:rsidR="00A4718F">
        <w:rPr>
          <w:rFonts w:ascii="Times New Roman" w:hAnsi="Times New Roman" w:cs="Times New Roman"/>
          <w:sz w:val="24"/>
          <w:szCs w:val="24"/>
        </w:rPr>
        <w:t xml:space="preserve"> </w:t>
      </w:r>
      <w:r w:rsidR="00914B82">
        <w:rPr>
          <w:rFonts w:ascii="Times New Roman" w:hAnsi="Times New Roman" w:cs="Times New Roman"/>
          <w:sz w:val="24"/>
          <w:szCs w:val="24"/>
        </w:rPr>
        <w:t>que</w:t>
      </w:r>
      <w:r w:rsidR="002144BB">
        <w:rPr>
          <w:rFonts w:ascii="Times New Roman" w:hAnsi="Times New Roman" w:cs="Times New Roman"/>
          <w:sz w:val="24"/>
          <w:szCs w:val="24"/>
        </w:rPr>
        <w:t xml:space="preserve"> dispõe sobre as diretrizes orçamentárias para o exercício de 2023 e dá outras providências.</w:t>
      </w:r>
      <w:r w:rsidR="00A06B18">
        <w:rPr>
          <w:rFonts w:ascii="Times New Roman" w:hAnsi="Times New Roman" w:cs="Times New Roman"/>
          <w:sz w:val="24"/>
          <w:szCs w:val="24"/>
        </w:rPr>
        <w:t xml:space="preserve"> </w:t>
      </w:r>
      <w:r w:rsidR="008E0FD0">
        <w:rPr>
          <w:rFonts w:ascii="Times New Roman" w:hAnsi="Times New Roman" w:cs="Times New Roman"/>
          <w:sz w:val="24"/>
          <w:szCs w:val="24"/>
        </w:rPr>
        <w:t>Do legislativo de</w:t>
      </w:r>
      <w:r w:rsidR="00A4718F">
        <w:rPr>
          <w:rFonts w:ascii="Times New Roman" w:hAnsi="Times New Roman" w:cs="Times New Roman"/>
          <w:sz w:val="24"/>
          <w:szCs w:val="24"/>
        </w:rPr>
        <w:t>ram</w:t>
      </w:r>
      <w:r w:rsidR="008E0FD0">
        <w:rPr>
          <w:rFonts w:ascii="Times New Roman" w:hAnsi="Times New Roman" w:cs="Times New Roman"/>
          <w:sz w:val="24"/>
          <w:szCs w:val="24"/>
        </w:rPr>
        <w:t xml:space="preserve"> entrada</w:t>
      </w:r>
      <w:r w:rsidR="000501F6">
        <w:rPr>
          <w:rFonts w:ascii="Times New Roman" w:hAnsi="Times New Roman" w:cs="Times New Roman"/>
          <w:sz w:val="24"/>
          <w:szCs w:val="24"/>
        </w:rPr>
        <w:t xml:space="preserve"> e</w:t>
      </w:r>
      <w:r w:rsidR="00CE4C1B">
        <w:rPr>
          <w:rFonts w:ascii="Times New Roman" w:hAnsi="Times New Roman" w:cs="Times New Roman"/>
          <w:sz w:val="24"/>
          <w:szCs w:val="24"/>
        </w:rPr>
        <w:t xml:space="preserve"> </w:t>
      </w:r>
      <w:r w:rsidR="003305C7">
        <w:rPr>
          <w:rFonts w:ascii="Times New Roman" w:hAnsi="Times New Roman" w:cs="Times New Roman"/>
          <w:sz w:val="24"/>
          <w:szCs w:val="24"/>
        </w:rPr>
        <w:t>as indicações:</w:t>
      </w:r>
      <w:r w:rsidR="006A027A">
        <w:rPr>
          <w:rFonts w:ascii="Times New Roman" w:hAnsi="Times New Roman" w:cs="Times New Roman"/>
          <w:sz w:val="24"/>
          <w:szCs w:val="24"/>
        </w:rPr>
        <w:t xml:space="preserve"> </w:t>
      </w:r>
      <w:r w:rsidR="000501F6">
        <w:rPr>
          <w:rFonts w:ascii="Times New Roman" w:hAnsi="Times New Roman" w:cs="Times New Roman"/>
          <w:sz w:val="24"/>
          <w:szCs w:val="24"/>
        </w:rPr>
        <w:t xml:space="preserve">nº </w:t>
      </w:r>
      <w:r w:rsidR="002144BB">
        <w:rPr>
          <w:rFonts w:ascii="Times New Roman" w:hAnsi="Times New Roman" w:cs="Times New Roman"/>
          <w:sz w:val="24"/>
          <w:szCs w:val="24"/>
        </w:rPr>
        <w:t>60</w:t>
      </w:r>
      <w:r w:rsidR="000501F6">
        <w:rPr>
          <w:rFonts w:ascii="Times New Roman" w:hAnsi="Times New Roman" w:cs="Times New Roman"/>
          <w:sz w:val="24"/>
          <w:szCs w:val="24"/>
        </w:rPr>
        <w:t xml:space="preserve">/2022, de autoria do vereador Adriano D. Furtado, que </w:t>
      </w:r>
      <w:r w:rsidR="002144BB">
        <w:rPr>
          <w:rFonts w:ascii="Times New Roman" w:hAnsi="Times New Roman" w:cs="Times New Roman"/>
          <w:sz w:val="24"/>
          <w:szCs w:val="24"/>
        </w:rPr>
        <w:t xml:space="preserve">que sugere a </w:t>
      </w:r>
      <w:r w:rsidR="002144BB" w:rsidRPr="00020477">
        <w:rPr>
          <w:rFonts w:ascii="Times New Roman" w:hAnsi="Times New Roman" w:cs="Times New Roman"/>
          <w:sz w:val="24"/>
          <w:szCs w:val="24"/>
        </w:rPr>
        <w:t xml:space="preserve">manutenção das ruas Alberto Krause, Brusque e Paulo </w:t>
      </w:r>
      <w:proofErr w:type="spellStart"/>
      <w:r w:rsidR="002144BB" w:rsidRPr="00020477">
        <w:rPr>
          <w:rFonts w:ascii="Times New Roman" w:hAnsi="Times New Roman" w:cs="Times New Roman"/>
          <w:sz w:val="24"/>
          <w:szCs w:val="24"/>
        </w:rPr>
        <w:t>Lindner</w:t>
      </w:r>
      <w:proofErr w:type="spellEnd"/>
      <w:r w:rsidR="002144BB" w:rsidRPr="00020477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2144BB">
        <w:rPr>
          <w:rFonts w:ascii="Times New Roman" w:hAnsi="Times New Roman" w:cs="Times New Roman"/>
          <w:sz w:val="24"/>
          <w:szCs w:val="24"/>
        </w:rPr>
        <w:t>en</w:t>
      </w:r>
      <w:r w:rsidR="00B908FB">
        <w:rPr>
          <w:rFonts w:ascii="Times New Roman" w:hAnsi="Times New Roman" w:cs="Times New Roman"/>
          <w:sz w:val="24"/>
          <w:szCs w:val="24"/>
        </w:rPr>
        <w:t>s</w:t>
      </w:r>
      <w:r w:rsidR="002144BB">
        <w:rPr>
          <w:rFonts w:ascii="Times New Roman" w:hAnsi="Times New Roman" w:cs="Times New Roman"/>
          <w:sz w:val="24"/>
          <w:szCs w:val="24"/>
        </w:rPr>
        <w:t>aibramento</w:t>
      </w:r>
      <w:proofErr w:type="spellEnd"/>
      <w:r w:rsidR="002144BB">
        <w:rPr>
          <w:rFonts w:ascii="Times New Roman" w:hAnsi="Times New Roman" w:cs="Times New Roman"/>
          <w:sz w:val="24"/>
          <w:szCs w:val="24"/>
        </w:rPr>
        <w:t xml:space="preserve">; Indicação nº 61/2022, de autoria da vereadora Ana C. L. de Oliveira, que sugere </w:t>
      </w:r>
      <w:r w:rsidR="002144BB" w:rsidRPr="00020477">
        <w:rPr>
          <w:rFonts w:ascii="Times New Roman" w:hAnsi="Times New Roman" w:cs="Times New Roman"/>
          <w:sz w:val="24"/>
          <w:szCs w:val="24"/>
        </w:rPr>
        <w:t>a implantação de sinalização horizontal de trânsito, com a pintura da faixa denominada "área de espera", para parada exclusiva de motocicletas no semáforo localizado na Rua Marechal Castelo Branco, nas proximidades do imóvel nº 3490 (Posto Mime)</w:t>
      </w:r>
      <w:r w:rsidR="002144BB">
        <w:rPr>
          <w:rFonts w:ascii="Times New Roman" w:hAnsi="Times New Roman" w:cs="Times New Roman"/>
          <w:sz w:val="24"/>
          <w:szCs w:val="24"/>
        </w:rPr>
        <w:t xml:space="preserve">; Indicação nº 62/2022, de autoria do vereador </w:t>
      </w:r>
      <w:proofErr w:type="spellStart"/>
      <w:r w:rsidR="002144BB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2144BB">
        <w:rPr>
          <w:rFonts w:ascii="Times New Roman" w:hAnsi="Times New Roman" w:cs="Times New Roman"/>
          <w:sz w:val="24"/>
          <w:szCs w:val="24"/>
        </w:rPr>
        <w:t xml:space="preserve"> Zoz, que sugere </w:t>
      </w:r>
      <w:r w:rsidR="002144BB" w:rsidRPr="00020477">
        <w:rPr>
          <w:rFonts w:ascii="Times New Roman" w:hAnsi="Times New Roman" w:cs="Times New Roman"/>
          <w:sz w:val="24"/>
          <w:szCs w:val="24"/>
        </w:rPr>
        <w:t xml:space="preserve">a tomada de medidas cabíveis a fim de realizar a medição das distâncias dos imóveis situados na Tifa Germano </w:t>
      </w:r>
      <w:proofErr w:type="spellStart"/>
      <w:r w:rsidR="002144BB" w:rsidRPr="00020477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2144BB" w:rsidRPr="00020477">
        <w:rPr>
          <w:rFonts w:ascii="Times New Roman" w:hAnsi="Times New Roman" w:cs="Times New Roman"/>
          <w:sz w:val="24"/>
          <w:szCs w:val="24"/>
        </w:rPr>
        <w:t>, para que seja regularizado e identificado de forma numérica os referidos imóveis</w:t>
      </w:r>
      <w:r w:rsidR="00AA6A91">
        <w:rPr>
          <w:rFonts w:ascii="Times New Roman" w:hAnsi="Times New Roman" w:cs="Times New Roman"/>
          <w:sz w:val="24"/>
          <w:szCs w:val="24"/>
        </w:rPr>
        <w:t xml:space="preserve">; </w:t>
      </w:r>
      <w:r w:rsidR="002144BB">
        <w:rPr>
          <w:rFonts w:ascii="Times New Roman" w:hAnsi="Times New Roman" w:cs="Times New Roman"/>
          <w:sz w:val="24"/>
          <w:szCs w:val="24"/>
        </w:rPr>
        <w:t xml:space="preserve">Indicação nº 63/2022, de autoria do vereador Manoel E. </w:t>
      </w:r>
      <w:proofErr w:type="spellStart"/>
      <w:r w:rsidR="002144BB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2144BB">
        <w:rPr>
          <w:rFonts w:ascii="Times New Roman" w:hAnsi="Times New Roman" w:cs="Times New Roman"/>
          <w:sz w:val="24"/>
          <w:szCs w:val="24"/>
        </w:rPr>
        <w:t xml:space="preserve">, que sugere </w:t>
      </w:r>
      <w:r w:rsidR="002144BB" w:rsidRPr="00F62510">
        <w:rPr>
          <w:rFonts w:ascii="Times New Roman" w:hAnsi="Times New Roman" w:cs="Times New Roman"/>
          <w:sz w:val="24"/>
          <w:szCs w:val="24"/>
          <w:lang w:eastAsia="pt-BR"/>
        </w:rPr>
        <w:t xml:space="preserve">a instalação de faixa elevada para travessia de pedestre na Rua Marechal Castelo Branco, nas proximidades do imóvel nº 1515 (Cartório </w:t>
      </w:r>
      <w:proofErr w:type="spellStart"/>
      <w:r w:rsidR="002144BB" w:rsidRPr="00F62510">
        <w:rPr>
          <w:rFonts w:ascii="Times New Roman" w:hAnsi="Times New Roman" w:cs="Times New Roman"/>
          <w:sz w:val="24"/>
          <w:szCs w:val="24"/>
          <w:lang w:eastAsia="pt-BR"/>
        </w:rPr>
        <w:t>Jacoby</w:t>
      </w:r>
      <w:proofErr w:type="spellEnd"/>
      <w:r w:rsidR="002144BB" w:rsidRPr="00F62510">
        <w:rPr>
          <w:rFonts w:ascii="Times New Roman" w:hAnsi="Times New Roman" w:cs="Times New Roman"/>
          <w:sz w:val="24"/>
          <w:szCs w:val="24"/>
          <w:lang w:eastAsia="pt-BR"/>
        </w:rPr>
        <w:t>)</w:t>
      </w:r>
      <w:r w:rsidR="00AA6A91">
        <w:rPr>
          <w:rFonts w:ascii="Times New Roman" w:hAnsi="Times New Roman" w:cs="Times New Roman"/>
          <w:sz w:val="24"/>
          <w:szCs w:val="24"/>
          <w:lang w:eastAsia="pt-BR"/>
        </w:rPr>
        <w:t xml:space="preserve">; </w:t>
      </w:r>
      <w:r w:rsidR="002144BB">
        <w:rPr>
          <w:rFonts w:ascii="Times New Roman" w:hAnsi="Times New Roman" w:cs="Times New Roman"/>
          <w:sz w:val="24"/>
          <w:szCs w:val="24"/>
        </w:rPr>
        <w:t xml:space="preserve">Indicação nº 64/2022, de autoria do vereador Adriano D. Furtado, que sugere a </w:t>
      </w:r>
      <w:r w:rsidR="002144BB" w:rsidRPr="0017711C">
        <w:rPr>
          <w:rFonts w:ascii="Times New Roman" w:hAnsi="Times New Roman" w:cs="Times New Roman"/>
          <w:sz w:val="24"/>
          <w:szCs w:val="24"/>
        </w:rPr>
        <w:t xml:space="preserve">manutenção da Rua Mário </w:t>
      </w:r>
      <w:proofErr w:type="spellStart"/>
      <w:r w:rsidR="002144BB" w:rsidRPr="0017711C">
        <w:rPr>
          <w:rFonts w:ascii="Times New Roman" w:hAnsi="Times New Roman" w:cs="Times New Roman"/>
          <w:sz w:val="24"/>
          <w:szCs w:val="24"/>
        </w:rPr>
        <w:t>Bagatolli</w:t>
      </w:r>
      <w:proofErr w:type="spellEnd"/>
      <w:r w:rsidR="002144BB" w:rsidRPr="0017711C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AA6A91">
        <w:rPr>
          <w:rFonts w:ascii="Times New Roman" w:hAnsi="Times New Roman" w:cs="Times New Roman"/>
          <w:sz w:val="24"/>
          <w:szCs w:val="24"/>
        </w:rPr>
        <w:t>en</w:t>
      </w:r>
      <w:r w:rsidR="000337C5">
        <w:rPr>
          <w:rFonts w:ascii="Times New Roman" w:hAnsi="Times New Roman" w:cs="Times New Roman"/>
          <w:sz w:val="24"/>
          <w:szCs w:val="24"/>
        </w:rPr>
        <w:t>s</w:t>
      </w:r>
      <w:r w:rsidR="00AA6A91">
        <w:rPr>
          <w:rFonts w:ascii="Times New Roman" w:hAnsi="Times New Roman" w:cs="Times New Roman"/>
          <w:sz w:val="24"/>
          <w:szCs w:val="24"/>
        </w:rPr>
        <w:t>aibramento</w:t>
      </w:r>
      <w:proofErr w:type="spellEnd"/>
      <w:r w:rsidR="00AA6A91">
        <w:rPr>
          <w:rFonts w:ascii="Times New Roman" w:hAnsi="Times New Roman" w:cs="Times New Roman"/>
          <w:sz w:val="24"/>
          <w:szCs w:val="24"/>
        </w:rPr>
        <w:t xml:space="preserve">;  </w:t>
      </w:r>
      <w:r w:rsidR="002144BB">
        <w:rPr>
          <w:rFonts w:ascii="Times New Roman" w:hAnsi="Times New Roman" w:cs="Times New Roman"/>
          <w:sz w:val="24"/>
          <w:szCs w:val="24"/>
        </w:rPr>
        <w:t xml:space="preserve">Indicação nº 65/2022, de autoria do vereador Everaldo M. Coelho, que sugere </w:t>
      </w:r>
      <w:r w:rsidR="002144BB" w:rsidRPr="00880BA5">
        <w:rPr>
          <w:rFonts w:ascii="Times New Roman" w:hAnsi="Times New Roman" w:cs="Times New Roman"/>
          <w:sz w:val="24"/>
          <w:szCs w:val="24"/>
        </w:rPr>
        <w:t>ao Executivo alteração do § 1º da Lei nº 2335/2017, que autoriza o município de Schroeder a celebrar termo de fomento com a Associação de Serviços Sociais Voluntários de Schroeder - Bombeiros, com fundamentos na lei federal nº 13.019/2014. O objetivo da referida alteração, consiste no aumento dos valores repassados à entidade, para que seja analisada a possibilidade de acréscimo em relação ao valor mensal disponibilizado atualmente que é de R$ 15.416,66, para que seja disponibilizado o valor de R$ 25.000,00</w:t>
      </w:r>
      <w:r w:rsidR="00ED22C8">
        <w:rPr>
          <w:rFonts w:ascii="Times New Roman" w:hAnsi="Times New Roman" w:cs="Times New Roman"/>
          <w:sz w:val="24"/>
          <w:szCs w:val="24"/>
        </w:rPr>
        <w:t xml:space="preserve">. </w:t>
      </w:r>
      <w:r w:rsidR="00A84318">
        <w:rPr>
          <w:rFonts w:ascii="Times New Roman" w:hAnsi="Times New Roman" w:cs="Times New Roman"/>
          <w:sz w:val="24"/>
          <w:szCs w:val="24"/>
        </w:rPr>
        <w:t xml:space="preserve">Ordem do dia: </w:t>
      </w:r>
      <w:r w:rsidR="00E26EC4">
        <w:rPr>
          <w:rFonts w:ascii="Times New Roman" w:hAnsi="Times New Roman" w:cs="Times New Roman"/>
          <w:sz w:val="24"/>
          <w:szCs w:val="24"/>
        </w:rPr>
        <w:t xml:space="preserve">Aprovado em única votação, após leitura dos pareceres das Comissões de Legislação, Justiça e Redação Final, e Finanças e Orçamento Público, o projeto de lei </w:t>
      </w:r>
      <w:r w:rsidR="00C362E4">
        <w:rPr>
          <w:rFonts w:ascii="Times New Roman" w:hAnsi="Times New Roman" w:cs="Times New Roman"/>
          <w:sz w:val="24"/>
          <w:szCs w:val="24"/>
        </w:rPr>
        <w:t>complementar do legislativo nº 02/2022; projeto de lei do legislativo nº 04/2022</w:t>
      </w:r>
      <w:r w:rsidR="002E42F3">
        <w:rPr>
          <w:rFonts w:ascii="Times New Roman" w:hAnsi="Times New Roman" w:cs="Times New Roman"/>
          <w:sz w:val="24"/>
          <w:szCs w:val="24"/>
        </w:rPr>
        <w:t xml:space="preserve">; projeto de lei complementar nº 02/2022 e os projetos de lei </w:t>
      </w:r>
      <w:proofErr w:type="spellStart"/>
      <w:r w:rsidR="002E42F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E42F3">
        <w:rPr>
          <w:rFonts w:ascii="Times New Roman" w:hAnsi="Times New Roman" w:cs="Times New Roman"/>
          <w:sz w:val="24"/>
          <w:szCs w:val="24"/>
        </w:rPr>
        <w:t xml:space="preserve"> 12 e 13/2022. </w:t>
      </w:r>
      <w:r w:rsidR="00A06B18">
        <w:rPr>
          <w:rFonts w:ascii="Times New Roman" w:hAnsi="Times New Roman" w:cs="Times New Roman"/>
          <w:sz w:val="24"/>
          <w:szCs w:val="24"/>
        </w:rPr>
        <w:t xml:space="preserve">Sobre o PLC nº 02/22, durante a discussão, o vereador </w:t>
      </w:r>
      <w:r w:rsidR="000214EE">
        <w:rPr>
          <w:rFonts w:ascii="Times New Roman" w:hAnsi="Times New Roman" w:cs="Times New Roman"/>
          <w:sz w:val="24"/>
          <w:szCs w:val="24"/>
        </w:rPr>
        <w:t>Adriano D. Furtado, esclareceu que este projeto não está vinculado com o Projeto de lei complementar 03/22.</w:t>
      </w:r>
      <w:r w:rsidR="008F29D0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8F29D0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8F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9D0">
        <w:rPr>
          <w:rFonts w:ascii="Times New Roman" w:hAnsi="Times New Roman" w:cs="Times New Roman"/>
          <w:sz w:val="24"/>
          <w:szCs w:val="24"/>
        </w:rPr>
        <w:t>Lindner</w:t>
      </w:r>
      <w:proofErr w:type="spellEnd"/>
      <w:r w:rsidR="008F29D0">
        <w:rPr>
          <w:rFonts w:ascii="Times New Roman" w:hAnsi="Times New Roman" w:cs="Times New Roman"/>
          <w:sz w:val="24"/>
          <w:szCs w:val="24"/>
        </w:rPr>
        <w:t xml:space="preserve"> reiterou o que foi comentado pelo vereador Adriano e acrescentou que o PLC 02/22 abrangerá todos os servidores</w:t>
      </w:r>
      <w:r w:rsidR="00236DB9">
        <w:rPr>
          <w:rFonts w:ascii="Times New Roman" w:hAnsi="Times New Roman" w:cs="Times New Roman"/>
          <w:sz w:val="24"/>
          <w:szCs w:val="24"/>
        </w:rPr>
        <w:t xml:space="preserve">, a </w:t>
      </w:r>
      <w:r w:rsidR="006229A9">
        <w:rPr>
          <w:rFonts w:ascii="Times New Roman" w:hAnsi="Times New Roman" w:cs="Times New Roman"/>
          <w:sz w:val="24"/>
          <w:szCs w:val="24"/>
        </w:rPr>
        <w:t>situação</w:t>
      </w:r>
      <w:r w:rsidR="00236DB9">
        <w:rPr>
          <w:rFonts w:ascii="Times New Roman" w:hAnsi="Times New Roman" w:cs="Times New Roman"/>
          <w:sz w:val="24"/>
          <w:szCs w:val="24"/>
        </w:rPr>
        <w:t xml:space="preserve"> foi analisada</w:t>
      </w:r>
      <w:r w:rsidR="006229A9">
        <w:rPr>
          <w:rFonts w:ascii="Times New Roman" w:hAnsi="Times New Roman" w:cs="Times New Roman"/>
          <w:sz w:val="24"/>
          <w:szCs w:val="24"/>
        </w:rPr>
        <w:t xml:space="preserve"> para que ninguém </w:t>
      </w:r>
      <w:r w:rsidR="00236DB9">
        <w:rPr>
          <w:rFonts w:ascii="Times New Roman" w:hAnsi="Times New Roman" w:cs="Times New Roman"/>
          <w:sz w:val="24"/>
          <w:szCs w:val="24"/>
        </w:rPr>
        <w:t>fosse</w:t>
      </w:r>
      <w:r w:rsidR="006229A9">
        <w:rPr>
          <w:rFonts w:ascii="Times New Roman" w:hAnsi="Times New Roman" w:cs="Times New Roman"/>
          <w:sz w:val="24"/>
          <w:szCs w:val="24"/>
        </w:rPr>
        <w:t xml:space="preserve"> prejudicado.</w:t>
      </w:r>
      <w:r w:rsidR="00106924">
        <w:rPr>
          <w:rFonts w:ascii="Times New Roman" w:hAnsi="Times New Roman" w:cs="Times New Roman"/>
          <w:sz w:val="24"/>
          <w:szCs w:val="24"/>
        </w:rPr>
        <w:t xml:space="preserve"> O sr. Presidente comentou que todos os vereadores se empenharam para buscar informações e tomarem suas decisões.</w:t>
      </w:r>
      <w:r w:rsidR="001F277D">
        <w:rPr>
          <w:rFonts w:ascii="Times New Roman" w:hAnsi="Times New Roman" w:cs="Times New Roman"/>
          <w:sz w:val="24"/>
          <w:szCs w:val="24"/>
        </w:rPr>
        <w:t xml:space="preserve"> </w:t>
      </w:r>
      <w:r w:rsidR="002E42F3">
        <w:rPr>
          <w:rFonts w:ascii="Times New Roman" w:hAnsi="Times New Roman" w:cs="Times New Roman"/>
          <w:sz w:val="24"/>
          <w:szCs w:val="24"/>
        </w:rPr>
        <w:t>Após leitura dos pareceres das Comissões de Legislação, Justiça e Redação Final;</w:t>
      </w:r>
      <w:r w:rsidR="00FA24D7">
        <w:rPr>
          <w:rFonts w:ascii="Times New Roman" w:hAnsi="Times New Roman" w:cs="Times New Roman"/>
          <w:sz w:val="24"/>
          <w:szCs w:val="24"/>
        </w:rPr>
        <w:t xml:space="preserve"> </w:t>
      </w:r>
      <w:r w:rsidR="002E42F3">
        <w:rPr>
          <w:rFonts w:ascii="Times New Roman" w:hAnsi="Times New Roman" w:cs="Times New Roman"/>
          <w:sz w:val="24"/>
          <w:szCs w:val="24"/>
        </w:rPr>
        <w:t xml:space="preserve">Finanças e Orçamento Público e comissão de Educação, </w:t>
      </w:r>
      <w:r w:rsidR="00737D5A">
        <w:rPr>
          <w:rFonts w:ascii="Times New Roman" w:hAnsi="Times New Roman" w:cs="Times New Roman"/>
          <w:sz w:val="24"/>
          <w:szCs w:val="24"/>
        </w:rPr>
        <w:t>S</w:t>
      </w:r>
      <w:r w:rsidR="002E42F3">
        <w:rPr>
          <w:rFonts w:ascii="Times New Roman" w:hAnsi="Times New Roman" w:cs="Times New Roman"/>
          <w:sz w:val="24"/>
          <w:szCs w:val="24"/>
        </w:rPr>
        <w:t>aúde e Assistência Social</w:t>
      </w:r>
      <w:r w:rsidR="00737D5A">
        <w:rPr>
          <w:rFonts w:ascii="Times New Roman" w:hAnsi="Times New Roman" w:cs="Times New Roman"/>
          <w:sz w:val="24"/>
          <w:szCs w:val="24"/>
        </w:rPr>
        <w:t>,</w:t>
      </w:r>
      <w:r w:rsidR="002E42F3">
        <w:rPr>
          <w:rFonts w:ascii="Times New Roman" w:hAnsi="Times New Roman" w:cs="Times New Roman"/>
          <w:sz w:val="24"/>
          <w:szCs w:val="24"/>
        </w:rPr>
        <w:t xml:space="preserve"> </w:t>
      </w:r>
      <w:r w:rsidR="00737D5A">
        <w:rPr>
          <w:rFonts w:ascii="Times New Roman" w:hAnsi="Times New Roman" w:cs="Times New Roman"/>
          <w:sz w:val="24"/>
          <w:szCs w:val="24"/>
        </w:rPr>
        <w:t>o</w:t>
      </w:r>
      <w:r w:rsidR="002E42F3">
        <w:rPr>
          <w:rFonts w:ascii="Times New Roman" w:hAnsi="Times New Roman" w:cs="Times New Roman"/>
          <w:sz w:val="24"/>
          <w:szCs w:val="24"/>
        </w:rPr>
        <w:t xml:space="preserve"> projeto de lei complementar nº 03/2022, foi reprovado por unanimidade.</w:t>
      </w:r>
      <w:r w:rsidR="00FA24D7">
        <w:rPr>
          <w:rFonts w:ascii="Times New Roman" w:hAnsi="Times New Roman" w:cs="Times New Roman"/>
          <w:sz w:val="24"/>
          <w:szCs w:val="24"/>
        </w:rPr>
        <w:t xml:space="preserve"> </w:t>
      </w:r>
      <w:r w:rsidR="000268A8">
        <w:rPr>
          <w:rFonts w:ascii="Times New Roman" w:hAnsi="Times New Roman" w:cs="Times New Roman"/>
          <w:sz w:val="24"/>
          <w:szCs w:val="24"/>
        </w:rPr>
        <w:t>Aprovado</w:t>
      </w:r>
      <w:r w:rsidR="00FA24D7">
        <w:rPr>
          <w:rFonts w:ascii="Times New Roman" w:hAnsi="Times New Roman" w:cs="Times New Roman"/>
          <w:sz w:val="24"/>
          <w:szCs w:val="24"/>
        </w:rPr>
        <w:t>s</w:t>
      </w:r>
      <w:r w:rsidR="00A84318">
        <w:rPr>
          <w:rFonts w:ascii="Times New Roman" w:hAnsi="Times New Roman" w:cs="Times New Roman"/>
          <w:sz w:val="24"/>
          <w:szCs w:val="24"/>
        </w:rPr>
        <w:t xml:space="preserve"> em </w:t>
      </w:r>
      <w:r w:rsidR="00AA6A91">
        <w:rPr>
          <w:rFonts w:ascii="Times New Roman" w:hAnsi="Times New Roman" w:cs="Times New Roman"/>
          <w:sz w:val="24"/>
          <w:szCs w:val="24"/>
        </w:rPr>
        <w:t>2</w:t>
      </w:r>
      <w:r w:rsidR="00A84318">
        <w:rPr>
          <w:rFonts w:ascii="Times New Roman" w:hAnsi="Times New Roman" w:cs="Times New Roman"/>
          <w:sz w:val="24"/>
          <w:szCs w:val="24"/>
        </w:rPr>
        <w:t xml:space="preserve">ª votação </w:t>
      </w:r>
      <w:r w:rsidR="00FA24D7">
        <w:rPr>
          <w:rFonts w:ascii="Times New Roman" w:hAnsi="Times New Roman" w:cs="Times New Roman"/>
          <w:sz w:val="24"/>
          <w:szCs w:val="24"/>
        </w:rPr>
        <w:t xml:space="preserve">o projeto de lei complementar do </w:t>
      </w:r>
      <w:r w:rsidR="00FA24D7">
        <w:rPr>
          <w:rFonts w:ascii="Times New Roman" w:hAnsi="Times New Roman" w:cs="Times New Roman"/>
          <w:sz w:val="24"/>
          <w:szCs w:val="24"/>
        </w:rPr>
        <w:lastRenderedPageBreak/>
        <w:t>legislativo nº 01/2022 e o projeto de lei nº 10/2022.</w:t>
      </w:r>
      <w:r w:rsidR="0017380D">
        <w:rPr>
          <w:rFonts w:ascii="Times New Roman" w:hAnsi="Times New Roman" w:cs="Times New Roman"/>
          <w:sz w:val="24"/>
          <w:szCs w:val="24"/>
        </w:rPr>
        <w:t xml:space="preserve"> Sobre o PL 10/22, o vereador João de Ávila justificou seu pedido de vista, dizendo que verificou a situação, </w:t>
      </w:r>
      <w:r w:rsidR="00B3093D">
        <w:rPr>
          <w:rFonts w:ascii="Times New Roman" w:hAnsi="Times New Roman" w:cs="Times New Roman"/>
          <w:sz w:val="24"/>
          <w:szCs w:val="24"/>
        </w:rPr>
        <w:t>explicando</w:t>
      </w:r>
      <w:r w:rsidR="0017380D">
        <w:rPr>
          <w:rFonts w:ascii="Times New Roman" w:hAnsi="Times New Roman" w:cs="Times New Roman"/>
          <w:sz w:val="24"/>
          <w:szCs w:val="24"/>
        </w:rPr>
        <w:t xml:space="preserve"> que serão abertas duas contas distintas e a população poderá optar em doar para os bombeiros voluntários, para APAE ou para ambos, nenhuma entidade será prejudicada.</w:t>
      </w:r>
      <w:r w:rsidR="00FA24D7">
        <w:rPr>
          <w:rFonts w:ascii="Times New Roman" w:hAnsi="Times New Roman" w:cs="Times New Roman"/>
          <w:sz w:val="24"/>
          <w:szCs w:val="24"/>
        </w:rPr>
        <w:t xml:space="preserve"> </w:t>
      </w:r>
      <w:r w:rsidR="00AD7AEE">
        <w:rPr>
          <w:rFonts w:ascii="Times New Roman" w:hAnsi="Times New Roman" w:cs="Times New Roman"/>
          <w:sz w:val="24"/>
          <w:szCs w:val="24"/>
        </w:rPr>
        <w:t>A</w:t>
      </w:r>
      <w:r w:rsidR="005A2E39">
        <w:rPr>
          <w:rFonts w:ascii="Times New Roman" w:hAnsi="Times New Roman" w:cs="Times New Roman"/>
          <w:sz w:val="24"/>
          <w:szCs w:val="24"/>
        </w:rPr>
        <w:t>provadas</w:t>
      </w:r>
      <w:r w:rsidR="006C71E9">
        <w:rPr>
          <w:rFonts w:ascii="Times New Roman" w:hAnsi="Times New Roman" w:cs="Times New Roman"/>
          <w:sz w:val="24"/>
          <w:szCs w:val="24"/>
        </w:rPr>
        <w:t xml:space="preserve"> ainda</w:t>
      </w:r>
      <w:r w:rsidR="00AA6A91">
        <w:rPr>
          <w:rFonts w:ascii="Times New Roman" w:hAnsi="Times New Roman" w:cs="Times New Roman"/>
          <w:sz w:val="24"/>
          <w:szCs w:val="24"/>
        </w:rPr>
        <w:t xml:space="preserve"> a </w:t>
      </w:r>
      <w:r w:rsidR="00C362E4">
        <w:rPr>
          <w:rFonts w:ascii="Times New Roman" w:hAnsi="Times New Roman" w:cs="Times New Roman"/>
          <w:sz w:val="24"/>
          <w:szCs w:val="24"/>
        </w:rPr>
        <w:t>Resolução</w:t>
      </w:r>
      <w:r w:rsidR="00AA6A91">
        <w:rPr>
          <w:rFonts w:ascii="Times New Roman" w:hAnsi="Times New Roman" w:cs="Times New Roman"/>
          <w:sz w:val="24"/>
          <w:szCs w:val="24"/>
        </w:rPr>
        <w:t xml:space="preserve"> nº</w:t>
      </w:r>
      <w:r w:rsidR="00C362E4">
        <w:rPr>
          <w:rFonts w:ascii="Times New Roman" w:hAnsi="Times New Roman" w:cs="Times New Roman"/>
          <w:sz w:val="24"/>
          <w:szCs w:val="24"/>
        </w:rPr>
        <w:t xml:space="preserve"> 01/2022</w:t>
      </w:r>
      <w:r w:rsidR="00FA24D7">
        <w:rPr>
          <w:rFonts w:ascii="Times New Roman" w:hAnsi="Times New Roman" w:cs="Times New Roman"/>
          <w:sz w:val="24"/>
          <w:szCs w:val="24"/>
        </w:rPr>
        <w:t>, o pedido de informações nº 01/2022, e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 xml:space="preserve">as </w:t>
      </w:r>
      <w:r w:rsidR="00AD7AEE">
        <w:rPr>
          <w:rFonts w:ascii="Times New Roman" w:hAnsi="Times New Roman" w:cs="Times New Roman"/>
          <w:sz w:val="24"/>
          <w:szCs w:val="24"/>
        </w:rPr>
        <w:t>i</w:t>
      </w:r>
      <w:r w:rsidR="005A2E39">
        <w:rPr>
          <w:rFonts w:ascii="Times New Roman" w:hAnsi="Times New Roman" w:cs="Times New Roman"/>
          <w:sz w:val="24"/>
          <w:szCs w:val="24"/>
        </w:rPr>
        <w:t>ndicações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06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71063">
        <w:rPr>
          <w:rFonts w:ascii="Times New Roman" w:hAnsi="Times New Roman" w:cs="Times New Roman"/>
          <w:sz w:val="24"/>
          <w:szCs w:val="24"/>
        </w:rPr>
        <w:t xml:space="preserve"> </w:t>
      </w:r>
      <w:r w:rsidR="00C362E4">
        <w:rPr>
          <w:rFonts w:ascii="Times New Roman" w:hAnsi="Times New Roman" w:cs="Times New Roman"/>
          <w:sz w:val="24"/>
          <w:szCs w:val="24"/>
        </w:rPr>
        <w:t xml:space="preserve">55, 56, 58 </w:t>
      </w:r>
      <w:r w:rsidR="00336EAF">
        <w:rPr>
          <w:rFonts w:ascii="Times New Roman" w:hAnsi="Times New Roman" w:cs="Times New Roman"/>
          <w:sz w:val="24"/>
          <w:szCs w:val="24"/>
        </w:rPr>
        <w:t xml:space="preserve">e </w:t>
      </w:r>
      <w:r w:rsidR="00C362E4">
        <w:rPr>
          <w:rFonts w:ascii="Times New Roman" w:hAnsi="Times New Roman" w:cs="Times New Roman"/>
          <w:sz w:val="24"/>
          <w:szCs w:val="24"/>
        </w:rPr>
        <w:t>59</w:t>
      </w:r>
      <w:r w:rsidR="00D04843">
        <w:rPr>
          <w:rFonts w:ascii="Times New Roman" w:hAnsi="Times New Roman" w:cs="Times New Roman"/>
          <w:sz w:val="24"/>
          <w:szCs w:val="24"/>
        </w:rPr>
        <w:t>/22</w:t>
      </w:r>
      <w:r w:rsidR="005A2E39">
        <w:rPr>
          <w:rFonts w:ascii="Times New Roman" w:hAnsi="Times New Roman" w:cs="Times New Roman"/>
          <w:sz w:val="24"/>
          <w:szCs w:val="24"/>
        </w:rPr>
        <w:t>.</w:t>
      </w:r>
      <w:r w:rsidR="0017380D">
        <w:rPr>
          <w:rFonts w:ascii="Times New Roman" w:hAnsi="Times New Roman" w:cs="Times New Roman"/>
          <w:sz w:val="24"/>
          <w:szCs w:val="24"/>
        </w:rPr>
        <w:t xml:space="preserve"> A respeito do pedido de informação 01/22, o vereador Adriano D. Furtado, comentou que</w:t>
      </w:r>
      <w:r w:rsidR="009D4BAF">
        <w:rPr>
          <w:rFonts w:ascii="Times New Roman" w:hAnsi="Times New Roman" w:cs="Times New Roman"/>
          <w:sz w:val="24"/>
          <w:szCs w:val="24"/>
        </w:rPr>
        <w:t xml:space="preserve"> ao confrontar o valor que está sendo pago com o que está previsto em Lei, não encontrou o valor</w:t>
      </w:r>
      <w:r w:rsidR="0078503E">
        <w:rPr>
          <w:rFonts w:ascii="Times New Roman" w:hAnsi="Times New Roman" w:cs="Times New Roman"/>
          <w:sz w:val="24"/>
          <w:szCs w:val="24"/>
        </w:rPr>
        <w:t xml:space="preserve">, </w:t>
      </w:r>
      <w:r w:rsidR="00B3093D">
        <w:rPr>
          <w:rFonts w:ascii="Times New Roman" w:hAnsi="Times New Roman" w:cs="Times New Roman"/>
          <w:sz w:val="24"/>
          <w:szCs w:val="24"/>
        </w:rPr>
        <w:t>não encontrou em Lei</w:t>
      </w:r>
      <w:r w:rsidR="00B3093D">
        <w:rPr>
          <w:rFonts w:ascii="Times New Roman" w:hAnsi="Times New Roman" w:cs="Times New Roman"/>
          <w:sz w:val="24"/>
          <w:szCs w:val="24"/>
        </w:rPr>
        <w:t xml:space="preserve"> </w:t>
      </w:r>
      <w:r w:rsidR="0078503E">
        <w:rPr>
          <w:rFonts w:ascii="Times New Roman" w:hAnsi="Times New Roman" w:cs="Times New Roman"/>
          <w:sz w:val="24"/>
          <w:szCs w:val="24"/>
        </w:rPr>
        <w:t>o índice aplicado, assim pede esclarecimentos.</w:t>
      </w:r>
      <w:r w:rsidR="001F277D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1B43" w:rsidRPr="00064500">
        <w:rPr>
          <w:rFonts w:ascii="Times New Roman" w:hAnsi="Times New Roman" w:cs="Times New Roman"/>
          <w:sz w:val="24"/>
          <w:szCs w:val="24"/>
        </w:rPr>
        <w:t>O vereador</w:t>
      </w:r>
      <w:r w:rsidR="0000094E">
        <w:rPr>
          <w:rFonts w:ascii="Times New Roman" w:hAnsi="Times New Roman" w:cs="Times New Roman"/>
          <w:sz w:val="24"/>
          <w:szCs w:val="24"/>
        </w:rPr>
        <w:t xml:space="preserve"> Adriano Dias Furtado</w:t>
      </w:r>
      <w:r w:rsidR="00613F08">
        <w:rPr>
          <w:rFonts w:ascii="Times New Roman" w:hAnsi="Times New Roman" w:cs="Times New Roman"/>
          <w:sz w:val="24"/>
          <w:szCs w:val="24"/>
        </w:rPr>
        <w:t xml:space="preserve"> </w:t>
      </w:r>
      <w:r w:rsidR="00FC0D20">
        <w:rPr>
          <w:rFonts w:ascii="Times New Roman" w:hAnsi="Times New Roman" w:cs="Times New Roman"/>
          <w:sz w:val="24"/>
          <w:szCs w:val="24"/>
        </w:rPr>
        <w:t>fez uso da</w:t>
      </w:r>
      <w:r w:rsidR="003A75C9">
        <w:rPr>
          <w:rFonts w:ascii="Times New Roman" w:hAnsi="Times New Roman" w:cs="Times New Roman"/>
          <w:sz w:val="24"/>
          <w:szCs w:val="24"/>
        </w:rPr>
        <w:t xml:space="preserve"> palavra</w:t>
      </w:r>
      <w:r w:rsidR="00DE6A5C">
        <w:rPr>
          <w:rFonts w:ascii="Times New Roman" w:hAnsi="Times New Roman" w:cs="Times New Roman"/>
          <w:sz w:val="24"/>
          <w:szCs w:val="24"/>
        </w:rPr>
        <w:t xml:space="preserve"> </w:t>
      </w:r>
      <w:r w:rsidR="00723975" w:rsidRPr="00723975">
        <w:rPr>
          <w:rFonts w:ascii="Times New Roman" w:hAnsi="Times New Roman" w:cs="Times New Roman"/>
          <w:sz w:val="24"/>
          <w:szCs w:val="24"/>
        </w:rPr>
        <w:t>comenta</w:t>
      </w:r>
      <w:r w:rsidR="00DE6A5C">
        <w:rPr>
          <w:rFonts w:ascii="Times New Roman" w:hAnsi="Times New Roman" w:cs="Times New Roman"/>
          <w:sz w:val="24"/>
          <w:szCs w:val="24"/>
        </w:rPr>
        <w:t>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sobre o projeto de lei</w:t>
      </w:r>
      <w:r w:rsidR="00DE6A5C">
        <w:rPr>
          <w:rFonts w:ascii="Times New Roman" w:hAnsi="Times New Roman" w:cs="Times New Roman"/>
          <w:sz w:val="24"/>
          <w:szCs w:val="24"/>
        </w:rPr>
        <w:t xml:space="preserve"> complementar 03/2022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foi reprovado nesta Casa de Leis, relembr</w:t>
      </w:r>
      <w:r w:rsidR="003E5A08">
        <w:rPr>
          <w:rFonts w:ascii="Times New Roman" w:hAnsi="Times New Roman" w:cs="Times New Roman"/>
          <w:sz w:val="24"/>
          <w:szCs w:val="24"/>
        </w:rPr>
        <w:t>ando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da reunião de última hora em que foi convidado na semana passada</w:t>
      </w:r>
      <w:r w:rsidR="00B8358C">
        <w:rPr>
          <w:rFonts w:ascii="Times New Roman" w:hAnsi="Times New Roman" w:cs="Times New Roman"/>
          <w:sz w:val="24"/>
          <w:szCs w:val="24"/>
        </w:rPr>
        <w:t>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B8358C">
        <w:rPr>
          <w:rFonts w:ascii="Times New Roman" w:hAnsi="Times New Roman" w:cs="Times New Roman"/>
          <w:sz w:val="24"/>
          <w:szCs w:val="24"/>
        </w:rPr>
        <w:t>onde foi anunciado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reajuste de 21,15%, </w:t>
      </w:r>
      <w:r w:rsidR="00DE6A5C">
        <w:rPr>
          <w:rFonts w:ascii="Times New Roman" w:hAnsi="Times New Roman" w:cs="Times New Roman"/>
          <w:sz w:val="24"/>
          <w:szCs w:val="24"/>
        </w:rPr>
        <w:t xml:space="preserve">o que 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surpreendeu a maioria, porém </w:t>
      </w:r>
      <w:r w:rsidR="00B8358C">
        <w:rPr>
          <w:rFonts w:ascii="Times New Roman" w:hAnsi="Times New Roman" w:cs="Times New Roman"/>
          <w:sz w:val="24"/>
          <w:szCs w:val="24"/>
        </w:rPr>
        <w:t xml:space="preserve">foi apresentado também 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B8358C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nº 03/2022</w:t>
      </w:r>
      <w:r w:rsidR="00B8358C">
        <w:rPr>
          <w:rFonts w:ascii="Times New Roman" w:hAnsi="Times New Roman" w:cs="Times New Roman"/>
          <w:sz w:val="24"/>
          <w:szCs w:val="24"/>
        </w:rPr>
        <w:t>, o qual se aprovado, acarretaria em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B8358C">
        <w:rPr>
          <w:rFonts w:ascii="Times New Roman" w:hAnsi="Times New Roman" w:cs="Times New Roman"/>
          <w:sz w:val="24"/>
          <w:szCs w:val="24"/>
        </w:rPr>
        <w:t>perda de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benefícios </w:t>
      </w:r>
      <w:r w:rsidR="00B8358C">
        <w:rPr>
          <w:rFonts w:ascii="Times New Roman" w:hAnsi="Times New Roman" w:cs="Times New Roman"/>
          <w:sz w:val="24"/>
          <w:szCs w:val="24"/>
        </w:rPr>
        <w:t>para os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professores</w:t>
      </w:r>
      <w:r w:rsidR="00B8358C">
        <w:rPr>
          <w:rFonts w:ascii="Times New Roman" w:hAnsi="Times New Roman" w:cs="Times New Roman"/>
          <w:sz w:val="24"/>
          <w:szCs w:val="24"/>
        </w:rPr>
        <w:t>, perda esta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já </w:t>
      </w:r>
      <w:r w:rsidR="00B8358C">
        <w:rPr>
          <w:rFonts w:ascii="Times New Roman" w:hAnsi="Times New Roman" w:cs="Times New Roman"/>
          <w:sz w:val="24"/>
          <w:szCs w:val="24"/>
        </w:rPr>
        <w:t>obtida parcialmente em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gestão anterior</w:t>
      </w:r>
      <w:r w:rsidR="003E5A08">
        <w:rPr>
          <w:rFonts w:ascii="Times New Roman" w:hAnsi="Times New Roman" w:cs="Times New Roman"/>
          <w:sz w:val="24"/>
          <w:szCs w:val="24"/>
        </w:rPr>
        <w:t xml:space="preserve">, enfatizando que </w:t>
      </w:r>
      <w:r w:rsidR="00723975" w:rsidRPr="00723975">
        <w:rPr>
          <w:rFonts w:ascii="Times New Roman" w:hAnsi="Times New Roman" w:cs="Times New Roman"/>
          <w:sz w:val="24"/>
          <w:szCs w:val="24"/>
        </w:rPr>
        <w:t>depois que se perde o direito</w:t>
      </w:r>
      <w:r w:rsidR="00541E95">
        <w:rPr>
          <w:rFonts w:ascii="Times New Roman" w:hAnsi="Times New Roman" w:cs="Times New Roman"/>
          <w:sz w:val="24"/>
          <w:szCs w:val="24"/>
        </w:rPr>
        <w:t>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dificilmente </w:t>
      </w:r>
      <w:r w:rsidR="00B3093D">
        <w:rPr>
          <w:rFonts w:ascii="Times New Roman" w:hAnsi="Times New Roman" w:cs="Times New Roman"/>
          <w:sz w:val="24"/>
          <w:szCs w:val="24"/>
        </w:rPr>
        <w:t xml:space="preserve">se </w:t>
      </w:r>
      <w:r w:rsidR="00723975" w:rsidRPr="00723975">
        <w:rPr>
          <w:rFonts w:ascii="Times New Roman" w:hAnsi="Times New Roman" w:cs="Times New Roman"/>
          <w:sz w:val="24"/>
          <w:szCs w:val="24"/>
        </w:rPr>
        <w:t>consegue recuperar</w:t>
      </w:r>
      <w:r w:rsidR="00541E95">
        <w:rPr>
          <w:rFonts w:ascii="Times New Roman" w:hAnsi="Times New Roman" w:cs="Times New Roman"/>
          <w:sz w:val="24"/>
          <w:szCs w:val="24"/>
        </w:rPr>
        <w:t>. A este respeito,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vereador apresent</w:t>
      </w:r>
      <w:r w:rsidR="00541E95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slides para explicar melhor do que se tratava o PL</w:t>
      </w:r>
      <w:r w:rsidR="00541E95">
        <w:rPr>
          <w:rFonts w:ascii="Times New Roman" w:hAnsi="Times New Roman" w:cs="Times New Roman"/>
          <w:sz w:val="24"/>
          <w:szCs w:val="24"/>
        </w:rPr>
        <w:t>C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nº 03/2022, que queria extinguir a categoria “A” de professores no </w:t>
      </w:r>
      <w:r w:rsidR="00ED22C8">
        <w:rPr>
          <w:rFonts w:ascii="Times New Roman" w:hAnsi="Times New Roman" w:cs="Times New Roman"/>
          <w:sz w:val="24"/>
          <w:szCs w:val="24"/>
        </w:rPr>
        <w:t>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unicípio, também tirando a compensação de dez por cento da categoria “B” sobre a categoria “A”, onde a categoria “B” receberia o piso nacional que hoje </w:t>
      </w:r>
      <w:r w:rsidR="00B3093D">
        <w:rPr>
          <w:rFonts w:ascii="Times New Roman" w:hAnsi="Times New Roman" w:cs="Times New Roman"/>
          <w:sz w:val="24"/>
          <w:szCs w:val="24"/>
        </w:rPr>
        <w:t>é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pag</w:t>
      </w:r>
      <w:r w:rsidR="00552086">
        <w:rPr>
          <w:rFonts w:ascii="Times New Roman" w:hAnsi="Times New Roman" w:cs="Times New Roman"/>
          <w:sz w:val="24"/>
          <w:szCs w:val="24"/>
        </w:rPr>
        <w:t>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para a categoria “A”</w:t>
      </w:r>
      <w:r w:rsidR="00552086">
        <w:rPr>
          <w:rFonts w:ascii="Times New Roman" w:hAnsi="Times New Roman" w:cs="Times New Roman"/>
          <w:sz w:val="24"/>
          <w:szCs w:val="24"/>
        </w:rPr>
        <w:t>.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552086">
        <w:rPr>
          <w:rFonts w:ascii="Times New Roman" w:hAnsi="Times New Roman" w:cs="Times New Roman"/>
          <w:sz w:val="24"/>
          <w:szCs w:val="24"/>
        </w:rPr>
        <w:t>A</w:t>
      </w:r>
      <w:r w:rsidR="00723975" w:rsidRPr="00723975">
        <w:rPr>
          <w:rFonts w:ascii="Times New Roman" w:hAnsi="Times New Roman" w:cs="Times New Roman"/>
          <w:sz w:val="24"/>
          <w:szCs w:val="24"/>
        </w:rPr>
        <w:t>gradece</w:t>
      </w:r>
      <w:r w:rsidR="00552086">
        <w:rPr>
          <w:rFonts w:ascii="Times New Roman" w:hAnsi="Times New Roman" w:cs="Times New Roman"/>
          <w:sz w:val="24"/>
          <w:szCs w:val="24"/>
        </w:rPr>
        <w:t>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aos vereadores pela </w:t>
      </w:r>
      <w:r w:rsidR="00552086">
        <w:rPr>
          <w:rFonts w:ascii="Times New Roman" w:hAnsi="Times New Roman" w:cs="Times New Roman"/>
          <w:sz w:val="24"/>
          <w:szCs w:val="24"/>
        </w:rPr>
        <w:t>reprovação 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projeto, deixa</w:t>
      </w:r>
      <w:r w:rsidR="00552086">
        <w:rPr>
          <w:rFonts w:ascii="Times New Roman" w:hAnsi="Times New Roman" w:cs="Times New Roman"/>
          <w:sz w:val="24"/>
          <w:szCs w:val="24"/>
        </w:rPr>
        <w:t>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claro que todos os profissionais de magistério teriam per</w:t>
      </w:r>
      <w:r w:rsidR="00552086">
        <w:rPr>
          <w:rFonts w:ascii="Times New Roman" w:hAnsi="Times New Roman" w:cs="Times New Roman"/>
          <w:sz w:val="24"/>
          <w:szCs w:val="24"/>
        </w:rPr>
        <w:t>d</w:t>
      </w:r>
      <w:r w:rsidR="00723975" w:rsidRPr="00723975">
        <w:rPr>
          <w:rFonts w:ascii="Times New Roman" w:hAnsi="Times New Roman" w:cs="Times New Roman"/>
          <w:sz w:val="24"/>
          <w:szCs w:val="24"/>
        </w:rPr>
        <w:t>a no salário. Sobre o projeto do reajuste, comenta que</w:t>
      </w:r>
      <w:r w:rsidR="000826AF">
        <w:rPr>
          <w:rFonts w:ascii="Times New Roman" w:hAnsi="Times New Roman" w:cs="Times New Roman"/>
          <w:sz w:val="24"/>
          <w:szCs w:val="24"/>
        </w:rPr>
        <w:t xml:space="preserve"> já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esperava que fosse aprovado e o que </w:t>
      </w:r>
      <w:r w:rsidR="00B3093D">
        <w:rPr>
          <w:rFonts w:ascii="Times New Roman" w:hAnsi="Times New Roman" w:cs="Times New Roman"/>
          <w:sz w:val="24"/>
          <w:szCs w:val="24"/>
        </w:rPr>
        <w:t>havia sido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passado aos vereadores de que os dois projetos estariam ligados, porém para isso acontecer os dois precisariam estar em um só projeto, o que não foi o caso, </w:t>
      </w:r>
      <w:r w:rsidR="000826AF">
        <w:rPr>
          <w:rFonts w:ascii="Times New Roman" w:hAnsi="Times New Roman" w:cs="Times New Roman"/>
          <w:sz w:val="24"/>
          <w:szCs w:val="24"/>
        </w:rPr>
        <w:t>pois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os projetos foram enviados para esta Casa de Leis separadamente e um não interfere no outro. No terceiro slide o vereador apresenta a tabela de professor na categoria B, enfatizando que todos os professores estariam perdendo ou deixando de ganhar o aumento e diz que defende todos e que todos tem voz.</w:t>
      </w:r>
      <w:r w:rsidR="00F60244">
        <w:rPr>
          <w:rFonts w:ascii="Times New Roman" w:hAnsi="Times New Roman" w:cs="Times New Roman"/>
          <w:sz w:val="24"/>
          <w:szCs w:val="24"/>
        </w:rPr>
        <w:t xml:space="preserve"> </w:t>
      </w:r>
      <w:r w:rsidR="00723975" w:rsidRPr="00723975">
        <w:rPr>
          <w:rFonts w:ascii="Times New Roman" w:hAnsi="Times New Roman" w:cs="Times New Roman"/>
          <w:sz w:val="24"/>
          <w:szCs w:val="24"/>
        </w:rPr>
        <w:t>Inform</w:t>
      </w:r>
      <w:r w:rsidR="00F60244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em conversa com a Secretária</w:t>
      </w:r>
      <w:r w:rsidR="00E7223D">
        <w:rPr>
          <w:rFonts w:ascii="Times New Roman" w:hAnsi="Times New Roman" w:cs="Times New Roman"/>
          <w:sz w:val="24"/>
          <w:szCs w:val="24"/>
        </w:rPr>
        <w:t xml:space="preserve"> de educação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a mesma disse que em contato com o Executivo</w:t>
      </w:r>
      <w:r w:rsidR="00ED22C8">
        <w:rPr>
          <w:rFonts w:ascii="Times New Roman" w:hAnsi="Times New Roman" w:cs="Times New Roman"/>
          <w:sz w:val="24"/>
          <w:szCs w:val="24"/>
        </w:rPr>
        <w:t>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foi passado que o </w:t>
      </w:r>
      <w:r w:rsidR="000826AF">
        <w:rPr>
          <w:rFonts w:ascii="Times New Roman" w:hAnsi="Times New Roman" w:cs="Times New Roman"/>
          <w:sz w:val="24"/>
          <w:szCs w:val="24"/>
        </w:rPr>
        <w:t>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unicípio estaria revendo o plano de cargos, carreiras e salários dos servidores públicos municipais, porém o vereador chegou nesta Casa pela manhã, </w:t>
      </w:r>
      <w:r w:rsidR="00E7223D">
        <w:rPr>
          <w:rFonts w:ascii="Times New Roman" w:hAnsi="Times New Roman" w:cs="Times New Roman"/>
          <w:sz w:val="24"/>
          <w:szCs w:val="24"/>
        </w:rPr>
        <w:t>momento em que foi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recebido um ofício do Executivo reiterando a aprovação dos </w:t>
      </w:r>
      <w:r w:rsidR="00372CD4">
        <w:rPr>
          <w:rFonts w:ascii="Times New Roman" w:hAnsi="Times New Roman" w:cs="Times New Roman"/>
          <w:sz w:val="24"/>
          <w:szCs w:val="24"/>
        </w:rPr>
        <w:t>PLC 02 e 03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e </w:t>
      </w:r>
      <w:r w:rsidR="00364077">
        <w:rPr>
          <w:rFonts w:ascii="Times New Roman" w:hAnsi="Times New Roman" w:cs="Times New Roman"/>
          <w:sz w:val="24"/>
          <w:szCs w:val="24"/>
        </w:rPr>
        <w:t>posteriormente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E7223D">
        <w:rPr>
          <w:rFonts w:ascii="Times New Roman" w:hAnsi="Times New Roman" w:cs="Times New Roman"/>
          <w:sz w:val="24"/>
          <w:szCs w:val="24"/>
        </w:rPr>
        <w:t xml:space="preserve">sugerindo a </w:t>
      </w:r>
      <w:r w:rsidR="00723975" w:rsidRPr="00723975">
        <w:rPr>
          <w:rFonts w:ascii="Times New Roman" w:hAnsi="Times New Roman" w:cs="Times New Roman"/>
          <w:sz w:val="24"/>
          <w:szCs w:val="24"/>
        </w:rPr>
        <w:t>cria</w:t>
      </w:r>
      <w:r w:rsidR="00E7223D">
        <w:rPr>
          <w:rFonts w:ascii="Times New Roman" w:hAnsi="Times New Roman" w:cs="Times New Roman"/>
          <w:sz w:val="24"/>
          <w:szCs w:val="24"/>
        </w:rPr>
        <w:t>ção de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uma comissão para analisar o plano de cargos, carreiras e salários</w:t>
      </w:r>
      <w:r w:rsidR="00364077">
        <w:rPr>
          <w:rFonts w:ascii="Times New Roman" w:hAnsi="Times New Roman" w:cs="Times New Roman"/>
          <w:sz w:val="24"/>
          <w:szCs w:val="24"/>
        </w:rPr>
        <w:t>.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364077">
        <w:rPr>
          <w:rFonts w:ascii="Times New Roman" w:hAnsi="Times New Roman" w:cs="Times New Roman"/>
          <w:sz w:val="24"/>
          <w:szCs w:val="24"/>
        </w:rPr>
        <w:t>A</w:t>
      </w:r>
      <w:r w:rsidR="00723975" w:rsidRPr="00723975">
        <w:rPr>
          <w:rFonts w:ascii="Times New Roman" w:hAnsi="Times New Roman" w:cs="Times New Roman"/>
          <w:sz w:val="24"/>
          <w:szCs w:val="24"/>
        </w:rPr>
        <w:t>credita</w:t>
      </w:r>
      <w:r w:rsidR="00364077">
        <w:rPr>
          <w:rFonts w:ascii="Times New Roman" w:hAnsi="Times New Roman" w:cs="Times New Roman"/>
          <w:sz w:val="24"/>
          <w:szCs w:val="24"/>
        </w:rPr>
        <w:t>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se quisessem rever o plano</w:t>
      </w:r>
      <w:r w:rsidR="00B97279">
        <w:rPr>
          <w:rFonts w:ascii="Times New Roman" w:hAnsi="Times New Roman" w:cs="Times New Roman"/>
          <w:sz w:val="24"/>
          <w:szCs w:val="24"/>
        </w:rPr>
        <w:t xml:space="preserve">, </w:t>
      </w:r>
      <w:r w:rsidR="00B97279" w:rsidRPr="00723975">
        <w:rPr>
          <w:rFonts w:ascii="Times New Roman" w:hAnsi="Times New Roman" w:cs="Times New Roman"/>
          <w:sz w:val="24"/>
          <w:szCs w:val="24"/>
        </w:rPr>
        <w:t>o mais correto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B97279">
        <w:rPr>
          <w:rFonts w:ascii="Times New Roman" w:hAnsi="Times New Roman" w:cs="Times New Roman"/>
          <w:sz w:val="24"/>
          <w:szCs w:val="24"/>
        </w:rPr>
        <w:t>seria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retira</w:t>
      </w:r>
      <w:r w:rsidR="00B97279">
        <w:rPr>
          <w:rFonts w:ascii="Times New Roman" w:hAnsi="Times New Roman" w:cs="Times New Roman"/>
          <w:sz w:val="24"/>
          <w:szCs w:val="24"/>
        </w:rPr>
        <w:t>r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</w:t>
      </w:r>
      <w:r w:rsidR="00364077">
        <w:rPr>
          <w:rFonts w:ascii="Times New Roman" w:hAnsi="Times New Roman" w:cs="Times New Roman"/>
          <w:sz w:val="24"/>
          <w:szCs w:val="24"/>
        </w:rPr>
        <w:t>PLC 03/22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, </w:t>
      </w:r>
      <w:r w:rsidR="00B97279">
        <w:rPr>
          <w:rFonts w:ascii="Times New Roman" w:hAnsi="Times New Roman" w:cs="Times New Roman"/>
          <w:sz w:val="24"/>
          <w:szCs w:val="24"/>
        </w:rPr>
        <w:t xml:space="preserve">e </w:t>
      </w:r>
      <w:r w:rsidR="00723975" w:rsidRPr="00723975">
        <w:rPr>
          <w:rFonts w:ascii="Times New Roman" w:hAnsi="Times New Roman" w:cs="Times New Roman"/>
          <w:sz w:val="24"/>
          <w:szCs w:val="24"/>
        </w:rPr>
        <w:t>ter estudado melhor as opções e após apresentado uma nova proposta</w:t>
      </w:r>
      <w:r w:rsidR="00E7223D">
        <w:rPr>
          <w:rFonts w:ascii="Times New Roman" w:hAnsi="Times New Roman" w:cs="Times New Roman"/>
          <w:sz w:val="24"/>
          <w:szCs w:val="24"/>
        </w:rPr>
        <w:t>.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E7223D">
        <w:rPr>
          <w:rFonts w:ascii="Times New Roman" w:hAnsi="Times New Roman" w:cs="Times New Roman"/>
          <w:sz w:val="24"/>
          <w:szCs w:val="24"/>
        </w:rPr>
        <w:t>E</w:t>
      </w:r>
      <w:r w:rsidR="00723975" w:rsidRPr="00723975">
        <w:rPr>
          <w:rFonts w:ascii="Times New Roman" w:hAnsi="Times New Roman" w:cs="Times New Roman"/>
          <w:sz w:val="24"/>
          <w:szCs w:val="24"/>
        </w:rPr>
        <w:t>nfatiz</w:t>
      </w:r>
      <w:r w:rsidR="00E7223D">
        <w:rPr>
          <w:rFonts w:ascii="Times New Roman" w:hAnsi="Times New Roman" w:cs="Times New Roman"/>
          <w:sz w:val="24"/>
          <w:szCs w:val="24"/>
        </w:rPr>
        <w:t xml:space="preserve">ou </w:t>
      </w:r>
      <w:r w:rsidR="00723975" w:rsidRPr="00723975">
        <w:rPr>
          <w:rFonts w:ascii="Times New Roman" w:hAnsi="Times New Roman" w:cs="Times New Roman"/>
          <w:sz w:val="24"/>
          <w:szCs w:val="24"/>
        </w:rPr>
        <w:t>novamente que depois de perdido, não</w:t>
      </w:r>
      <w:r w:rsidR="00B97279">
        <w:rPr>
          <w:rFonts w:ascii="Times New Roman" w:hAnsi="Times New Roman" w:cs="Times New Roman"/>
          <w:sz w:val="24"/>
          <w:szCs w:val="24"/>
        </w:rPr>
        <w:t xml:space="preserve"> se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consegue</w:t>
      </w:r>
      <w:r w:rsidR="00F60244">
        <w:rPr>
          <w:rFonts w:ascii="Times New Roman" w:hAnsi="Times New Roman" w:cs="Times New Roman"/>
          <w:sz w:val="24"/>
          <w:szCs w:val="24"/>
        </w:rPr>
        <w:t xml:space="preserve"> rever mais </w:t>
      </w:r>
      <w:r w:rsidR="00B97279">
        <w:rPr>
          <w:rFonts w:ascii="Times New Roman" w:hAnsi="Times New Roman" w:cs="Times New Roman"/>
          <w:sz w:val="24"/>
          <w:szCs w:val="24"/>
        </w:rPr>
        <w:t xml:space="preserve">o 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benefício. Em aparte o vereador </w:t>
      </w:r>
      <w:proofErr w:type="spellStart"/>
      <w:r w:rsidR="00723975" w:rsidRPr="00723975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723975" w:rsidRPr="00723975">
        <w:rPr>
          <w:rFonts w:ascii="Times New Roman" w:hAnsi="Times New Roman" w:cs="Times New Roman"/>
          <w:sz w:val="24"/>
          <w:szCs w:val="24"/>
        </w:rPr>
        <w:t xml:space="preserve"> coment</w:t>
      </w:r>
      <w:r w:rsidR="00F60244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fora os dez por cento que os professores perderiam também estariam desmerecendo todos os profissionais que fizeram o magistério. O vereador Adriano parabeniz</w:t>
      </w:r>
      <w:r w:rsidR="0039469D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os professores por participarem e lutarem por seus direitos.</w:t>
      </w:r>
      <w:r w:rsidR="001D5C44">
        <w:rPr>
          <w:rFonts w:ascii="Times New Roman" w:hAnsi="Times New Roman" w:cs="Times New Roman"/>
          <w:sz w:val="24"/>
          <w:szCs w:val="24"/>
        </w:rPr>
        <w:t xml:space="preserve"> Finalizando, o sr. Presidente fez suas considerações sobre as votações dos projetos de lei apreciados na sessão de hoje, enfatizando a importância do incentivo ao trabalhador e que tod</w:t>
      </w:r>
      <w:r w:rsidR="00944EA6">
        <w:rPr>
          <w:rFonts w:ascii="Times New Roman" w:hAnsi="Times New Roman" w:cs="Times New Roman"/>
          <w:sz w:val="24"/>
          <w:szCs w:val="24"/>
        </w:rPr>
        <w:t>as as classes</w:t>
      </w:r>
      <w:r w:rsidR="001D5C44">
        <w:rPr>
          <w:rFonts w:ascii="Times New Roman" w:hAnsi="Times New Roman" w:cs="Times New Roman"/>
          <w:sz w:val="24"/>
          <w:szCs w:val="24"/>
        </w:rPr>
        <w:t xml:space="preserve"> buscam seus direitos.</w:t>
      </w:r>
      <w:r w:rsidR="00B97279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00094E">
        <w:rPr>
          <w:rFonts w:ascii="Times New Roman" w:hAnsi="Times New Roman" w:cs="Times New Roman"/>
          <w:sz w:val="24"/>
          <w:szCs w:val="24"/>
        </w:rPr>
        <w:t>25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</w:t>
      </w:r>
      <w:r w:rsidR="00E3152A">
        <w:rPr>
          <w:rFonts w:ascii="Times New Roman" w:hAnsi="Times New Roman" w:cs="Times New Roman"/>
          <w:sz w:val="24"/>
          <w:szCs w:val="24"/>
        </w:rPr>
        <w:t xml:space="preserve">abril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de 2022 às 19 horas, no recinto da mesma, com </w:t>
      </w:r>
      <w:r w:rsidR="009217D3" w:rsidRPr="00064500">
        <w:rPr>
          <w:rFonts w:ascii="Times New Roman" w:hAnsi="Times New Roman" w:cs="Times New Roman"/>
          <w:sz w:val="24"/>
          <w:szCs w:val="24"/>
        </w:rPr>
        <w:lastRenderedPageBreak/>
        <w:t xml:space="preserve">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="009217D3" w:rsidRPr="00064500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497C99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7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2B0195E3" w14:textId="77777777" w:rsidR="008D0EED" w:rsidRPr="00F50E97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FED8B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Lindner</w:t>
      </w:r>
      <w:proofErr w:type="spellEnd"/>
    </w:p>
    <w:p w14:paraId="07A8E3A9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</w:p>
    <w:p w14:paraId="75328F1A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24EC7DAE" w14:textId="2FA8C7F1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90B26D0" w14:textId="77777777" w:rsidR="008D0EED" w:rsidRDefault="008D0EED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77777777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45622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B1FC007" w14:textId="77777777" w:rsidR="00B20C12" w:rsidRPr="00064500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5C0AF3" w14:textId="77777777" w:rsidR="0091127C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3880F" w14:textId="77777777" w:rsidR="00B20C12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0E68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p w14:paraId="46D4D18D" w14:textId="19B8AA22" w:rsidR="00B20C12" w:rsidRPr="0074258D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B20C12" w:rsidRPr="0074258D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bookmarkEnd w:id="0"/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20028464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0656794"/>
    </w:p>
    <w:p w14:paraId="0DAF98D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177D2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03BF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608B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3CBAA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7C095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7B672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28ECF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FFDD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672C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D36496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5BF11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BE888" w14:textId="72949A65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41199" w14:textId="3353ECA1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9B25B" w14:textId="4A2C2D0B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8CCA0" w14:textId="015ED080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7DDC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FBF11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6C0E5420" w14:textId="77777777" w:rsidR="00BC576D" w:rsidRPr="00F50E97" w:rsidRDefault="00BC576D" w:rsidP="00746BCB">
      <w:pPr>
        <w:jc w:val="center"/>
        <w:rPr>
          <w:rFonts w:ascii="Times New Roman" w:hAnsi="Times New Roman"/>
          <w:sz w:val="24"/>
          <w:szCs w:val="24"/>
        </w:rPr>
      </w:pPr>
    </w:p>
    <w:sectPr w:rsidR="00BC576D" w:rsidRPr="00F50E97" w:rsidSect="00300A0D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72C1" w14:textId="77777777" w:rsidR="005C26F6" w:rsidRDefault="005C26F6" w:rsidP="002E532F">
      <w:pPr>
        <w:spacing w:after="0" w:line="240" w:lineRule="auto"/>
      </w:pPr>
      <w:r>
        <w:separator/>
      </w:r>
    </w:p>
  </w:endnote>
  <w:endnote w:type="continuationSeparator" w:id="0">
    <w:p w14:paraId="1661F905" w14:textId="77777777" w:rsidR="005C26F6" w:rsidRDefault="005C26F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160083"/>
      <w:docPartObj>
        <w:docPartGallery w:val="Page Numbers (Bottom of Page)"/>
        <w:docPartUnique/>
      </w:docPartObj>
    </w:sdtPr>
    <w:sdtEndPr/>
    <w:sdtContent>
      <w:p w14:paraId="72B7EB9C" w14:textId="181189C2" w:rsidR="00497C99" w:rsidRDefault="00497C99">
        <w:pPr>
          <w:pStyle w:val="Rodap"/>
          <w:jc w:val="right"/>
        </w:pPr>
        <w:r>
          <w:t>/200</w:t>
        </w:r>
      </w:p>
    </w:sdtContent>
  </w:sdt>
  <w:p w14:paraId="607A3C25" w14:textId="77777777" w:rsidR="007F0BD1" w:rsidRPr="005029B1" w:rsidRDefault="007F0BD1" w:rsidP="0050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ECA2" w14:textId="77777777" w:rsidR="005C26F6" w:rsidRDefault="005C26F6" w:rsidP="002E532F">
      <w:pPr>
        <w:spacing w:after="0" w:line="240" w:lineRule="auto"/>
      </w:pPr>
      <w:r>
        <w:separator/>
      </w:r>
    </w:p>
  </w:footnote>
  <w:footnote w:type="continuationSeparator" w:id="0">
    <w:p w14:paraId="5AD6E1A5" w14:textId="77777777" w:rsidR="005C26F6" w:rsidRDefault="005C26F6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14EE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8A8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355D"/>
    <w:rsid w:val="000337C5"/>
    <w:rsid w:val="0003415D"/>
    <w:rsid w:val="00034FCE"/>
    <w:rsid w:val="00035578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A99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263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16"/>
    <w:rsid w:val="00176B1F"/>
    <w:rsid w:val="00176C94"/>
    <w:rsid w:val="00176DB5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5C44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4C2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3C7"/>
    <w:rsid w:val="00377AFA"/>
    <w:rsid w:val="00377C18"/>
    <w:rsid w:val="00377D5C"/>
    <w:rsid w:val="003804EA"/>
    <w:rsid w:val="00380A3F"/>
    <w:rsid w:val="00380E9A"/>
    <w:rsid w:val="003810BD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469D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5C9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2830"/>
    <w:rsid w:val="003F28CD"/>
    <w:rsid w:val="003F2A16"/>
    <w:rsid w:val="003F2ACC"/>
    <w:rsid w:val="003F2B9D"/>
    <w:rsid w:val="003F2FA0"/>
    <w:rsid w:val="003F378F"/>
    <w:rsid w:val="003F4529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6AB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1E95"/>
    <w:rsid w:val="00542673"/>
    <w:rsid w:val="00542910"/>
    <w:rsid w:val="005430D4"/>
    <w:rsid w:val="0054366F"/>
    <w:rsid w:val="005438DB"/>
    <w:rsid w:val="00543EC8"/>
    <w:rsid w:val="00543FD1"/>
    <w:rsid w:val="0054405C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28E1"/>
    <w:rsid w:val="00572BB4"/>
    <w:rsid w:val="00572D91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4C71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699A"/>
    <w:rsid w:val="00690887"/>
    <w:rsid w:val="00690E37"/>
    <w:rsid w:val="00691AED"/>
    <w:rsid w:val="00692327"/>
    <w:rsid w:val="00692375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DE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912"/>
    <w:rsid w:val="00736D59"/>
    <w:rsid w:val="007376A4"/>
    <w:rsid w:val="00737D5A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03E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D70"/>
    <w:rsid w:val="008A22FD"/>
    <w:rsid w:val="008A242C"/>
    <w:rsid w:val="008A2563"/>
    <w:rsid w:val="008A26F3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56F"/>
    <w:rsid w:val="008B3E30"/>
    <w:rsid w:val="008B3F2F"/>
    <w:rsid w:val="008B4717"/>
    <w:rsid w:val="008B4A76"/>
    <w:rsid w:val="008B5605"/>
    <w:rsid w:val="008B564E"/>
    <w:rsid w:val="008B5FA5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EA6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866"/>
    <w:rsid w:val="00970E88"/>
    <w:rsid w:val="00970F7E"/>
    <w:rsid w:val="00971826"/>
    <w:rsid w:val="009724CF"/>
    <w:rsid w:val="009728C6"/>
    <w:rsid w:val="00972949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45E"/>
    <w:rsid w:val="009B250B"/>
    <w:rsid w:val="009B2EB9"/>
    <w:rsid w:val="009B2FB2"/>
    <w:rsid w:val="009B32D8"/>
    <w:rsid w:val="009B3307"/>
    <w:rsid w:val="009B4635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0B3"/>
    <w:rsid w:val="00AA5128"/>
    <w:rsid w:val="00AA534E"/>
    <w:rsid w:val="00AA5C46"/>
    <w:rsid w:val="00AA64C0"/>
    <w:rsid w:val="00AA6A91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2147"/>
    <w:rsid w:val="00AE2275"/>
    <w:rsid w:val="00AE233B"/>
    <w:rsid w:val="00AE2837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CEA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459"/>
    <w:rsid w:val="00B44589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26B5"/>
    <w:rsid w:val="00B8286D"/>
    <w:rsid w:val="00B828C3"/>
    <w:rsid w:val="00B82A51"/>
    <w:rsid w:val="00B82EE6"/>
    <w:rsid w:val="00B8358C"/>
    <w:rsid w:val="00B83AEA"/>
    <w:rsid w:val="00B8580C"/>
    <w:rsid w:val="00B85F77"/>
    <w:rsid w:val="00B8700F"/>
    <w:rsid w:val="00B87331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2CB"/>
    <w:rsid w:val="00C803A9"/>
    <w:rsid w:val="00C803FD"/>
    <w:rsid w:val="00C80506"/>
    <w:rsid w:val="00C805D6"/>
    <w:rsid w:val="00C8083B"/>
    <w:rsid w:val="00C80875"/>
    <w:rsid w:val="00C80B1D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34E"/>
    <w:rsid w:val="00D02DA6"/>
    <w:rsid w:val="00D02F3A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0B68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A2A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DC5"/>
    <w:rsid w:val="00F018D2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A94"/>
    <w:rsid w:val="00F55E3B"/>
    <w:rsid w:val="00F564D2"/>
    <w:rsid w:val="00F5654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453"/>
    <w:rsid w:val="00F75A26"/>
    <w:rsid w:val="00F760A9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4A1"/>
    <w:rsid w:val="00F90D52"/>
    <w:rsid w:val="00F913E8"/>
    <w:rsid w:val="00F919EA"/>
    <w:rsid w:val="00F92DDB"/>
    <w:rsid w:val="00F93005"/>
    <w:rsid w:val="00F93EE8"/>
    <w:rsid w:val="00F94F56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1227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Controladoria</cp:lastModifiedBy>
  <cp:revision>41</cp:revision>
  <cp:lastPrinted>2022-04-08T19:44:00Z</cp:lastPrinted>
  <dcterms:created xsi:type="dcterms:W3CDTF">2022-04-19T13:39:00Z</dcterms:created>
  <dcterms:modified xsi:type="dcterms:W3CDTF">2022-04-20T19:25:00Z</dcterms:modified>
</cp:coreProperties>
</file>